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4DBE" w14:textId="77777777" w:rsidR="00C011CF" w:rsidRDefault="00F407F0">
      <w:pPr>
        <w:spacing w:before="80"/>
        <w:ind w:left="45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N</w:t>
      </w:r>
      <w:r>
        <w:rPr>
          <w:rFonts w:ascii="Arial"/>
          <w:b/>
          <w:spacing w:val="31"/>
          <w:sz w:val="20"/>
        </w:rPr>
        <w:t xml:space="preserve">  </w:t>
      </w:r>
      <w:r>
        <w:rPr>
          <w:rFonts w:ascii="Arial"/>
          <w:b/>
          <w:sz w:val="20"/>
        </w:rPr>
        <w:t>C</w:t>
      </w:r>
      <w:proofErr w:type="gramEnd"/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E</w:t>
      </w:r>
    </w:p>
    <w:p w14:paraId="7C4E4DBF" w14:textId="77777777" w:rsidR="00C011CF" w:rsidRDefault="00C011CF">
      <w:pPr>
        <w:pStyle w:val="BodyText"/>
        <w:spacing w:before="5"/>
        <w:rPr>
          <w:rFonts w:ascii="Arial"/>
          <w:b/>
        </w:rPr>
      </w:pPr>
    </w:p>
    <w:p w14:paraId="7C4E4DC0" w14:textId="77777777" w:rsidR="00C011CF" w:rsidRDefault="00F407F0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C4E4DEE" wp14:editId="7C4E4DEF">
            <wp:simplePos x="0" y="0"/>
            <wp:positionH relativeFrom="page">
              <wp:posOffset>817092</wp:posOffset>
            </wp:positionH>
            <wp:positionV relativeFrom="paragraph">
              <wp:posOffset>1723</wp:posOffset>
            </wp:positionV>
            <wp:extent cx="929157" cy="9582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57" cy="95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31"/>
        </w:rPr>
        <w:t xml:space="preserve"> </w:t>
      </w:r>
      <w:r>
        <w:t xml:space="preserve">Legislation </w:t>
      </w:r>
      <w:r>
        <w:rPr>
          <w:spacing w:val="-2"/>
        </w:rPr>
        <w:t>Committee</w:t>
      </w:r>
    </w:p>
    <w:p w14:paraId="7C4E4DC1" w14:textId="2E64C924" w:rsidR="00C011CF" w:rsidRDefault="001416A6">
      <w:pPr>
        <w:spacing w:before="323"/>
        <w:ind w:left="2822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4E4DF0" wp14:editId="5457264A">
                <wp:simplePos x="0" y="0"/>
                <wp:positionH relativeFrom="page">
                  <wp:posOffset>651510</wp:posOffset>
                </wp:positionH>
                <wp:positionV relativeFrom="paragraph">
                  <wp:posOffset>543560</wp:posOffset>
                </wp:positionV>
                <wp:extent cx="62585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1FCB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8pt" to="54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eUyQEAAIIDAAAOAAAAZHJzL2Uyb0RvYy54bWysU8Fu2zAMvQ/YPwi6L3ayJiiMOD0k6y7Z&#10;FqDdBzCSbAuTRUFSYufvR8lJ1m23YT4IlEg+Pj7S66exN+ysfNBoaz6flZwpK1Bq29b8++vzh0fO&#10;QgQrwaBVNb+owJ8279+tB1epBXZopPKMQGyoBlfzLkZXFUUQneohzNApS84GfQ+Rrr4tpIeB0HtT&#10;LMpyVQzopfMoVAj0upucfJPxm0aJ+K1pgorM1Jy4xXz6fB7TWWzWULUeXKfFlQb8A4setKWid6gd&#10;RGAnr/+C6rXwGLCJM4F9gU2jhco9UDfz8o9uXjpwKvdC4gR3lyn8P1jx9XzwTMuaP3BmoacR7bVV&#10;7CEpM7hQUcDWHnzqTYz2xe1R/AjM4rYD26rM8PXiKG2eMorfUtIlOMI/Dl9QUgycImaZxsb3CZIE&#10;YGOexuU+DTVGJuhxtVg+Llc0NHHzFVDdEp0P8bPCniWj5oY4Z2A470NMRKC6haQ6Fp+1MXnYxrKB&#10;wD8uy5wQ0GiZnCks+Pa4NZ6dIa1L/nJX5HkblpB3ELopLrumRfJ4sjJX6RTIT1c7gjaTTayMvaqU&#10;hJkkPqK8HPxNPRp0pn9dyrRJb+85+9evs/kJAAD//wMAUEsDBBQABgAIAAAAIQA6P52j3AAAAAoB&#10;AAAPAAAAZHJzL2Rvd25yZXYueG1sTI9BS8QwEIXvgv8hjODNTVroUmrTZREqXjy4yp6zzdiWTSal&#10;yTbVX28WD3oa3szjzffq3WoNW3D2oyMJ2UYAQ+qcHqmX8PHePpTAfFCklXGEEr7Qw665valVpV2k&#10;N1wOoWcphHylJAwhTBXnvhvQKr9xE1K6fbrZqpDk3HM9q5jCreG5EFtu1Ujpw6AmfBqwOx8uVgJl&#10;4WhiDHGZv4vnIivaF/HaSnl/t+4fgQVcw58ZrvgJHZrEdHIX0p6ZpEW+TVYJZZHm1SDKMgd2+t3w&#10;pub/KzQ/AAAA//8DAFBLAQItABQABgAIAAAAIQC2gziS/gAAAOEBAAATAAAAAAAAAAAAAAAAAAAA&#10;AABbQ29udGVudF9UeXBlc10ueG1sUEsBAi0AFAAGAAgAAAAhADj9If/WAAAAlAEAAAsAAAAAAAAA&#10;AAAAAAAALwEAAF9yZWxzLy5yZWxzUEsBAi0AFAAGAAgAAAAhAMCW15TJAQAAggMAAA4AAAAAAAAA&#10;AAAAAAAALgIAAGRycy9lMm9Eb2MueG1sUEsBAi0AFAAGAAgAAAAhADo/naPcAAAACg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="00F407F0">
        <w:rPr>
          <w:rFonts w:ascii="Arial"/>
          <w:b/>
          <w:sz w:val="32"/>
        </w:rPr>
        <w:t>Minute</w:t>
      </w:r>
      <w:r w:rsidR="00F407F0">
        <w:rPr>
          <w:rFonts w:ascii="Arial"/>
          <w:b/>
          <w:spacing w:val="-2"/>
          <w:sz w:val="32"/>
        </w:rPr>
        <w:t xml:space="preserve"> </w:t>
      </w:r>
      <w:r w:rsidR="00F407F0">
        <w:rPr>
          <w:rFonts w:ascii="Arial"/>
          <w:b/>
          <w:sz w:val="32"/>
        </w:rPr>
        <w:t>of</w:t>
      </w:r>
      <w:r w:rsidR="00F407F0">
        <w:rPr>
          <w:rFonts w:ascii="Arial"/>
          <w:b/>
          <w:spacing w:val="-1"/>
          <w:sz w:val="32"/>
        </w:rPr>
        <w:t xml:space="preserve"> </w:t>
      </w:r>
      <w:r w:rsidR="00F407F0">
        <w:rPr>
          <w:rFonts w:ascii="Arial"/>
          <w:b/>
          <w:spacing w:val="-2"/>
          <w:sz w:val="32"/>
        </w:rPr>
        <w:t>Decision</w:t>
      </w:r>
    </w:p>
    <w:p w14:paraId="7C4E4DC2" w14:textId="77777777" w:rsidR="00C011CF" w:rsidRDefault="00F407F0">
      <w:pPr>
        <w:rPr>
          <w:rFonts w:ascii="Arial"/>
          <w:b/>
          <w:sz w:val="27"/>
        </w:rPr>
      </w:pPr>
      <w:r>
        <w:br w:type="column"/>
      </w:r>
    </w:p>
    <w:p w14:paraId="7C4E4DC3" w14:textId="77777777" w:rsidR="00C011CF" w:rsidRDefault="00F407F0">
      <w:pPr>
        <w:ind w:left="106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LEG-22-MIN-</w:t>
      </w:r>
      <w:r>
        <w:rPr>
          <w:rFonts w:ascii="Arial"/>
          <w:b/>
          <w:spacing w:val="-4"/>
          <w:sz w:val="20"/>
        </w:rPr>
        <w:t>0085</w:t>
      </w:r>
    </w:p>
    <w:p w14:paraId="7C4E4DC4" w14:textId="77777777" w:rsidR="00C011CF" w:rsidRDefault="00C011CF">
      <w:pPr>
        <w:rPr>
          <w:rFonts w:ascii="Arial"/>
          <w:sz w:val="20"/>
        </w:rPr>
        <w:sectPr w:rsidR="00C011CF">
          <w:footerReference w:type="default" r:id="rId8"/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6921" w:space="922"/>
            <w:col w:w="2827"/>
          </w:cols>
        </w:sectPr>
      </w:pPr>
    </w:p>
    <w:p w14:paraId="7C4E4DC5" w14:textId="77777777" w:rsidR="00C011CF" w:rsidRDefault="00C011CF">
      <w:pPr>
        <w:pStyle w:val="BodyText"/>
        <w:spacing w:before="10"/>
        <w:rPr>
          <w:rFonts w:ascii="Arial"/>
          <w:b/>
          <w:sz w:val="11"/>
        </w:rPr>
      </w:pPr>
    </w:p>
    <w:p w14:paraId="7C4E4DC6" w14:textId="4B2B2448" w:rsidR="00C011CF" w:rsidRDefault="001416A6">
      <w:pPr>
        <w:spacing w:before="94"/>
        <w:ind w:left="916" w:right="12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4E4DF1" wp14:editId="50398EE1">
                <wp:simplePos x="0" y="0"/>
                <wp:positionH relativeFrom="page">
                  <wp:posOffset>651510</wp:posOffset>
                </wp:positionH>
                <wp:positionV relativeFrom="paragraph">
                  <wp:posOffset>539115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347B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45pt" to="544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M5yQEAAIIDAAAOAAAAZHJzL2Uyb0RvYy54bWysU01v2zAMvQ/YfxB0X5wPJCiMOD0k6y7Z&#10;FqDdD2Ak2RYmi4KkxM6/HyUnabfdivogUCL5+PhIrx+HzrCz8kGjrfhsMuVMWYFS26biv16evjxw&#10;FiJYCQatqvhFBf64+fxp3btSzbFFI5VnBGJD2buKtzG6siiCaFUHYYJOWXLW6DuIdPVNIT30hN6Z&#10;Yj6drooevXQehQqBXnejk28yfl0rEX/WdVCRmYoTt5hPn89jOovNGsrGg2u1uNKAd7DoQFsqeofa&#10;QQR28vo/qE4LjwHrOBHYFVjXWqjcA3Uzm/7TzXMLTuVeSJzg7jKFj4MVP84Hz7Ss+IIzCx2NaK+t&#10;YoukTO9CSQFbe/CpNzHYZ7dH8Tswi9sWbKMyw5eLo7RZyij+SkmX4Aj/2H9HSTFwiphlGmrfJUgS&#10;gA15Gpf7NNQQmaDH1Xz5sFzR0MTNV0B5S3Q+xG8KO5aMihvinIHhvA8xEYHyFpLqWHzSxuRhG8t6&#10;Al8spzkhoNEyOVNY8M1xazw7Q1qX/OWuyPM2LCHvILRjXHaNi+TxZGWu0iqQX692BG1Gm1gZe1Up&#10;CTNKfER5OfibejToTP+6lGmT3t5z9uuvs/kDAAD//wMAUEsDBBQABgAIAAAAIQDxq3ng3AAAAAoB&#10;AAAPAAAAZHJzL2Rvd25yZXYueG1sTI/BSsQwEIbvgu8QRvDmJi12qbXpIkLFiwd3xXO2HdtiMilJ&#10;tqk+vVk86PGf+fjnm3q3Gs0WdH6yJCHbCGBIne0nGiS8HdqbEpgPinqlLaGEL/Sway4valX1NtIr&#10;LvswsFRCvlISxhDminPfjWiU39gZKe0+rDMqpOgG3jsVU7nRPBdiy42aKF0Y1YyPI3af+5ORQFl4&#10;1zGGuLjv4qnIivZZvLRSXl+tD/fAAq7hD4azflKHJjkd7Yl6z3TKIt8mVEJ5ewfsDIiyzIEdfye8&#10;qfn/F5ofAAAA//8DAFBLAQItABQABgAIAAAAIQC2gziS/gAAAOEBAAATAAAAAAAAAAAAAAAAAAAA&#10;AABbQ29udGVudF9UeXBlc10ueG1sUEsBAi0AFAAGAAgAAAAhADj9If/WAAAAlAEAAAsAAAAAAAAA&#10;AAAAAAAALwEAAF9yZWxzLy5yZWxzUEsBAi0AFAAGAAgAAAAhAODGYznJAQAAggMAAA4AAAAAAAAA&#10;AAAAAAAALgIAAGRycy9lMm9Eb2MueG1sUEsBAi0AFAAGAAgAAAAhAPGreeDcAAAACg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="00F407F0">
        <w:rPr>
          <w:rFonts w:ascii="Arial"/>
          <w:i/>
          <w:sz w:val="20"/>
        </w:rPr>
        <w:t>This document contains information for the New Zealand Cabinet. It must be treated in confidence and handled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in</w:t>
      </w:r>
      <w:r w:rsidR="00F407F0">
        <w:rPr>
          <w:rFonts w:ascii="Arial"/>
          <w:i/>
          <w:spacing w:val="-4"/>
          <w:sz w:val="20"/>
        </w:rPr>
        <w:t xml:space="preserve"> </w:t>
      </w:r>
      <w:r w:rsidR="00F407F0">
        <w:rPr>
          <w:rFonts w:ascii="Arial"/>
          <w:i/>
          <w:sz w:val="20"/>
        </w:rPr>
        <w:t>accordance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with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any</w:t>
      </w:r>
      <w:r w:rsidR="00F407F0">
        <w:rPr>
          <w:rFonts w:ascii="Arial"/>
          <w:i/>
          <w:spacing w:val="-5"/>
          <w:sz w:val="20"/>
        </w:rPr>
        <w:t xml:space="preserve"> </w:t>
      </w:r>
      <w:r w:rsidR="00F407F0">
        <w:rPr>
          <w:rFonts w:ascii="Arial"/>
          <w:i/>
          <w:sz w:val="20"/>
        </w:rPr>
        <w:t>security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classification,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or</w:t>
      </w:r>
      <w:r w:rsidR="00F407F0">
        <w:rPr>
          <w:rFonts w:ascii="Arial"/>
          <w:i/>
          <w:spacing w:val="-4"/>
          <w:sz w:val="20"/>
        </w:rPr>
        <w:t xml:space="preserve"> </w:t>
      </w:r>
      <w:r w:rsidR="00F407F0">
        <w:rPr>
          <w:rFonts w:ascii="Arial"/>
          <w:i/>
          <w:sz w:val="20"/>
        </w:rPr>
        <w:t>other</w:t>
      </w:r>
      <w:r w:rsidR="00F407F0">
        <w:rPr>
          <w:rFonts w:ascii="Arial"/>
          <w:i/>
          <w:spacing w:val="-4"/>
          <w:sz w:val="20"/>
        </w:rPr>
        <w:t xml:space="preserve"> </w:t>
      </w:r>
      <w:r w:rsidR="00F407F0">
        <w:rPr>
          <w:rFonts w:ascii="Arial"/>
          <w:i/>
          <w:sz w:val="20"/>
        </w:rPr>
        <w:t>endorsement.</w:t>
      </w:r>
      <w:r w:rsidR="00F407F0">
        <w:rPr>
          <w:rFonts w:ascii="Arial"/>
          <w:i/>
          <w:spacing w:val="-5"/>
          <w:sz w:val="20"/>
        </w:rPr>
        <w:t xml:space="preserve"> </w:t>
      </w:r>
      <w:r w:rsidR="00F407F0">
        <w:rPr>
          <w:rFonts w:ascii="Arial"/>
          <w:i/>
          <w:sz w:val="20"/>
        </w:rPr>
        <w:t>The</w:t>
      </w:r>
      <w:r w:rsidR="00F407F0">
        <w:rPr>
          <w:rFonts w:ascii="Arial"/>
          <w:i/>
          <w:spacing w:val="-4"/>
          <w:sz w:val="20"/>
        </w:rPr>
        <w:t xml:space="preserve"> </w:t>
      </w:r>
      <w:r w:rsidR="00F407F0">
        <w:rPr>
          <w:rFonts w:ascii="Arial"/>
          <w:i/>
          <w:sz w:val="20"/>
        </w:rPr>
        <w:t>information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can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only</w:t>
      </w:r>
      <w:r w:rsidR="00F407F0">
        <w:rPr>
          <w:rFonts w:ascii="Arial"/>
          <w:i/>
          <w:spacing w:val="-3"/>
          <w:sz w:val="20"/>
        </w:rPr>
        <w:t xml:space="preserve"> </w:t>
      </w:r>
      <w:r w:rsidR="00F407F0">
        <w:rPr>
          <w:rFonts w:ascii="Arial"/>
          <w:i/>
          <w:sz w:val="20"/>
        </w:rPr>
        <w:t>be released, including under the Official Information</w:t>
      </w:r>
      <w:r w:rsidR="00F407F0">
        <w:rPr>
          <w:rFonts w:ascii="Arial"/>
          <w:i/>
          <w:spacing w:val="-1"/>
          <w:sz w:val="20"/>
        </w:rPr>
        <w:t xml:space="preserve"> </w:t>
      </w:r>
      <w:r w:rsidR="00F407F0">
        <w:rPr>
          <w:rFonts w:ascii="Arial"/>
          <w:i/>
          <w:sz w:val="20"/>
        </w:rPr>
        <w:t>Act 1982, by persons with the appropriate authority.</w:t>
      </w:r>
    </w:p>
    <w:p w14:paraId="7C4E4DC7" w14:textId="77777777" w:rsidR="00C011CF" w:rsidRDefault="00C011CF">
      <w:pPr>
        <w:pStyle w:val="BodyText"/>
        <w:rPr>
          <w:rFonts w:ascii="Arial"/>
          <w:i/>
          <w:sz w:val="22"/>
        </w:rPr>
      </w:pPr>
    </w:p>
    <w:p w14:paraId="7C4E4DC8" w14:textId="77777777" w:rsidR="00C011CF" w:rsidRDefault="00C011CF">
      <w:pPr>
        <w:pStyle w:val="BodyText"/>
        <w:spacing w:before="10"/>
        <w:rPr>
          <w:rFonts w:ascii="Arial"/>
          <w:i/>
          <w:sz w:val="25"/>
        </w:rPr>
      </w:pPr>
    </w:p>
    <w:p w14:paraId="7C4E4DC9" w14:textId="77777777" w:rsidR="00C011CF" w:rsidRDefault="00F407F0">
      <w:pPr>
        <w:spacing w:before="1"/>
        <w:ind w:left="916" w:right="12"/>
        <w:rPr>
          <w:rFonts w:ascii="Arial"/>
          <w:b/>
          <w:sz w:val="28"/>
        </w:rPr>
      </w:pPr>
      <w:bookmarkStart w:id="0" w:name="Income_Tax_(Deemed_Rate_of_Return_on_Att"/>
      <w:bookmarkEnd w:id="0"/>
      <w:r>
        <w:rPr>
          <w:rFonts w:ascii="Arial"/>
          <w:b/>
          <w:sz w:val="28"/>
        </w:rPr>
        <w:t>Income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(Deemed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Rate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Return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Attributing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Interests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Foreign Investment Funds, 2021-22 Income Year) Order 2022</w:t>
      </w:r>
    </w:p>
    <w:p w14:paraId="7C4E4DCA" w14:textId="77777777" w:rsidR="00C011CF" w:rsidRDefault="00C011CF">
      <w:pPr>
        <w:pStyle w:val="BodyText"/>
        <w:spacing w:before="2"/>
        <w:rPr>
          <w:rFonts w:ascii="Arial"/>
          <w:b/>
          <w:sz w:val="31"/>
        </w:rPr>
      </w:pPr>
    </w:p>
    <w:p w14:paraId="7C4E4DCB" w14:textId="77777777" w:rsidR="00C011CF" w:rsidRDefault="00F407F0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Portfolio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Revenue</w:t>
      </w:r>
    </w:p>
    <w:p w14:paraId="7C4E4DCC" w14:textId="77777777" w:rsidR="00C011CF" w:rsidRDefault="00C011CF">
      <w:pPr>
        <w:pStyle w:val="BodyText"/>
        <w:spacing w:before="10"/>
        <w:rPr>
          <w:rFonts w:ascii="Arial"/>
          <w:b/>
          <w:sz w:val="20"/>
        </w:rPr>
      </w:pPr>
    </w:p>
    <w:p w14:paraId="7C4E4DCD" w14:textId="77777777" w:rsidR="00C011CF" w:rsidRDefault="00F407F0">
      <w:pPr>
        <w:pStyle w:val="BodyText"/>
        <w:ind w:left="916"/>
      </w:pPr>
      <w:r>
        <w:t>On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Cabinet Legislation</w:t>
      </w:r>
      <w:r>
        <w:rPr>
          <w:spacing w:val="-1"/>
        </w:rPr>
        <w:t xml:space="preserve"> </w:t>
      </w:r>
      <w:r>
        <w:rPr>
          <w:spacing w:val="-2"/>
        </w:rPr>
        <w:t>Committee:</w:t>
      </w:r>
    </w:p>
    <w:p w14:paraId="7C4E4DCE" w14:textId="77777777" w:rsidR="00C011CF" w:rsidRDefault="00C011CF">
      <w:pPr>
        <w:pStyle w:val="BodyText"/>
        <w:spacing w:before="5"/>
        <w:rPr>
          <w:sz w:val="34"/>
        </w:rPr>
      </w:pPr>
    </w:p>
    <w:p w14:paraId="7C4E4DCF" w14:textId="77777777" w:rsidR="00C011CF" w:rsidRDefault="00F407F0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414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Income Tax (Deemed Rate of Return on</w:t>
      </w:r>
      <w:r>
        <w:rPr>
          <w:spacing w:val="-5"/>
          <w:sz w:val="24"/>
        </w:rPr>
        <w:t xml:space="preserve"> </w:t>
      </w:r>
      <w:r>
        <w:rPr>
          <w:sz w:val="24"/>
        </w:rPr>
        <w:t>Attributing Interests in Foreign Investment</w:t>
      </w:r>
      <w:r>
        <w:rPr>
          <w:spacing w:val="-5"/>
          <w:sz w:val="24"/>
        </w:rPr>
        <w:t xml:space="preserve"> </w:t>
      </w:r>
      <w:r>
        <w:rPr>
          <w:sz w:val="24"/>
        </w:rPr>
        <w:t>Funds,</w:t>
      </w:r>
      <w:r>
        <w:rPr>
          <w:spacing w:val="-4"/>
          <w:sz w:val="24"/>
        </w:rPr>
        <w:t xml:space="preserve"> </w:t>
      </w:r>
      <w:r>
        <w:rPr>
          <w:sz w:val="24"/>
        </w:rPr>
        <w:t>2021-22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z w:val="24"/>
        </w:rPr>
        <w:t>Year)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2022 (the Order) sets the deemed rate of return on attributing</w:t>
      </w:r>
      <w:r>
        <w:rPr>
          <w:spacing w:val="-1"/>
          <w:sz w:val="24"/>
        </w:rPr>
        <w:t xml:space="preserve"> </w:t>
      </w:r>
      <w:r>
        <w:rPr>
          <w:sz w:val="24"/>
        </w:rPr>
        <w:t>interests in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at 6.01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2021–22 income </w:t>
      </w:r>
      <w:proofErr w:type="gramStart"/>
      <w:r>
        <w:rPr>
          <w:sz w:val="24"/>
        </w:rPr>
        <w:t>year;</w:t>
      </w:r>
      <w:proofErr w:type="gramEnd"/>
    </w:p>
    <w:p w14:paraId="7C4E4DD0" w14:textId="77777777" w:rsidR="00C011CF" w:rsidRDefault="00C011CF">
      <w:pPr>
        <w:pStyle w:val="BodyText"/>
        <w:spacing w:before="10"/>
        <w:rPr>
          <w:sz w:val="20"/>
        </w:rPr>
      </w:pPr>
    </w:p>
    <w:p w14:paraId="7C4E4DD1" w14:textId="77777777" w:rsidR="00C011CF" w:rsidRDefault="00F407F0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a waiver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28-day</w:t>
      </w:r>
      <w:r>
        <w:rPr>
          <w:spacing w:val="-1"/>
          <w:sz w:val="24"/>
        </w:rPr>
        <w:t xml:space="preserve"> </w:t>
      </w:r>
      <w:r>
        <w:rPr>
          <w:sz w:val="24"/>
        </w:rPr>
        <w:t>rule 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sought:</w:t>
      </w:r>
    </w:p>
    <w:p w14:paraId="7C4E4DD2" w14:textId="77777777" w:rsidR="00C011CF" w:rsidRDefault="00C011CF">
      <w:pPr>
        <w:pStyle w:val="BodyText"/>
        <w:spacing w:before="10"/>
        <w:rPr>
          <w:sz w:val="20"/>
        </w:rPr>
      </w:pPr>
    </w:p>
    <w:p w14:paraId="7C4E4DD3" w14:textId="77777777" w:rsidR="00C011CF" w:rsidRDefault="00F407F0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rPr>
          <w:sz w:val="24"/>
        </w:rPr>
      </w:pP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 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can come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force on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2022;</w:t>
      </w:r>
      <w:proofErr w:type="gramEnd"/>
    </w:p>
    <w:p w14:paraId="7C4E4DD4" w14:textId="77777777" w:rsidR="00C011CF" w:rsidRDefault="00C011CF">
      <w:pPr>
        <w:pStyle w:val="BodyText"/>
        <w:spacing w:before="10"/>
        <w:rPr>
          <w:sz w:val="20"/>
        </w:rPr>
      </w:pPr>
    </w:p>
    <w:p w14:paraId="7C4E4DD5" w14:textId="77777777" w:rsidR="00C011CF" w:rsidRDefault="00F407F0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ind w:right="275"/>
        <w:rPr>
          <w:sz w:val="24"/>
        </w:rPr>
      </w:pP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grounds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taxpayers</w:t>
      </w:r>
      <w:r>
        <w:rPr>
          <w:spacing w:val="40"/>
          <w:sz w:val="24"/>
        </w:rPr>
        <w:t xml:space="preserve"> </w:t>
      </w:r>
      <w:r>
        <w:rPr>
          <w:sz w:val="24"/>
        </w:rPr>
        <w:t>using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deemed</w:t>
      </w:r>
      <w:r>
        <w:rPr>
          <w:spacing w:val="40"/>
          <w:sz w:val="24"/>
        </w:rPr>
        <w:t xml:space="preserve"> </w:t>
      </w:r>
      <w:r>
        <w:rPr>
          <w:sz w:val="24"/>
        </w:rPr>
        <w:t>rate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return</w:t>
      </w:r>
      <w:r>
        <w:rPr>
          <w:spacing w:val="40"/>
          <w:sz w:val="24"/>
        </w:rPr>
        <w:t xml:space="preserve"> </w:t>
      </w:r>
      <w:r>
        <w:rPr>
          <w:sz w:val="24"/>
        </w:rPr>
        <w:t>method</w:t>
      </w:r>
      <w:r>
        <w:rPr>
          <w:spacing w:val="40"/>
          <w:sz w:val="24"/>
        </w:rPr>
        <w:t xml:space="preserve"> </w:t>
      </w:r>
      <w:r>
        <w:rPr>
          <w:sz w:val="24"/>
        </w:rPr>
        <w:t>for calculating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2021–22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force,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 it 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benefit to</w:t>
      </w:r>
      <w:r>
        <w:rPr>
          <w:spacing w:val="-1"/>
          <w:sz w:val="24"/>
        </w:rPr>
        <w:t xml:space="preserve"> </w:t>
      </w:r>
      <w:r>
        <w:rPr>
          <w:sz w:val="24"/>
        </w:rPr>
        <w:t>taxpayers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to require taxpayers using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rate to wait an extra 28 days to be able to file their tax </w:t>
      </w:r>
      <w:proofErr w:type="gramStart"/>
      <w:r>
        <w:rPr>
          <w:sz w:val="24"/>
        </w:rPr>
        <w:t>return;</w:t>
      </w:r>
      <w:proofErr w:type="gramEnd"/>
    </w:p>
    <w:p w14:paraId="7C4E4DD6" w14:textId="77777777" w:rsidR="00C011CF" w:rsidRDefault="00C011CF">
      <w:pPr>
        <w:pStyle w:val="BodyText"/>
        <w:spacing w:before="10"/>
        <w:rPr>
          <w:sz w:val="20"/>
        </w:rPr>
      </w:pPr>
    </w:p>
    <w:p w14:paraId="7C4E4DD7" w14:textId="77777777" w:rsidR="00C011CF" w:rsidRDefault="00F407F0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waive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28-day</w:t>
      </w:r>
      <w:r>
        <w:rPr>
          <w:spacing w:val="-2"/>
          <w:sz w:val="24"/>
        </w:rPr>
        <w:t xml:space="preserve"> </w:t>
      </w:r>
      <w:r>
        <w:rPr>
          <w:sz w:val="24"/>
        </w:rPr>
        <w:t>rule 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 comes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2022;</w:t>
      </w:r>
      <w:proofErr w:type="gramEnd"/>
    </w:p>
    <w:p w14:paraId="7C4E4DD8" w14:textId="77777777" w:rsidR="00C011CF" w:rsidRDefault="00C011CF">
      <w:pPr>
        <w:pStyle w:val="BodyText"/>
        <w:spacing w:before="10"/>
        <w:rPr>
          <w:sz w:val="20"/>
        </w:rPr>
      </w:pPr>
    </w:p>
    <w:p w14:paraId="7C4E4DD9" w14:textId="77777777" w:rsidR="00C011CF" w:rsidRDefault="00F407F0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proofErr w:type="spellStart"/>
      <w:r>
        <w:rPr>
          <w:b/>
          <w:sz w:val="24"/>
        </w:rPr>
        <w:t>authorised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[PCO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24771/2.0].</w:t>
      </w:r>
    </w:p>
    <w:p w14:paraId="7C4E4DDA" w14:textId="77777777" w:rsidR="00C011CF" w:rsidRDefault="00C011CF">
      <w:pPr>
        <w:pStyle w:val="BodyText"/>
        <w:rPr>
          <w:sz w:val="26"/>
        </w:rPr>
      </w:pPr>
    </w:p>
    <w:p w14:paraId="7C4E4DDC" w14:textId="77777777" w:rsidR="00C011CF" w:rsidRDefault="00C011CF">
      <w:pPr>
        <w:pStyle w:val="BodyText"/>
        <w:rPr>
          <w:sz w:val="26"/>
        </w:rPr>
      </w:pPr>
    </w:p>
    <w:p w14:paraId="7C4E4DDE" w14:textId="658140A9" w:rsidR="00C011CF" w:rsidRDefault="001416A6">
      <w:pPr>
        <w:pStyle w:val="BodyText"/>
        <w:ind w:left="916" w:right="77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4E4DF2" wp14:editId="79F5CB32">
                <wp:simplePos x="0" y="0"/>
                <wp:positionH relativeFrom="page">
                  <wp:posOffset>720090</wp:posOffset>
                </wp:positionH>
                <wp:positionV relativeFrom="paragraph">
                  <wp:posOffset>365760</wp:posOffset>
                </wp:positionV>
                <wp:extent cx="61194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EAE5" id="docshape1" o:spid="_x0000_s1026" style="position:absolute;margin-left:56.7pt;margin-top:28.8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xNrAIAALwFAAAOAAAAZHJzL2Uyb0RvYy54bWysVFFv0zAQfkfiP1h+BK1J2q6l1dIJbQwh&#10;DZi08gNc22kiHJ+x3abj13O20y4r8ILIQ3TOXb777rvzXV0fWkX20roGdEmLUU6J1BxEo7cl/ba+&#10;u3hHifNMC6ZAy5I+SUevV69fXXVmKcdQgxLSEgTRbtmZktbem2WWOV7LlrkRGKnRWYFtmcej3WbC&#10;sg7RW5WN83yWdWCFscClc/j1NjnpKuJXleT+a1U56YkqKXLz8W3jexPe2eqKLbeWmbrhPQ32Dyxa&#10;1mhMeoK6ZZ6RnW1+g2obbsFB5Ucc2gyqquEy1oDVFPlZNY81MzLWguI4c5LJ/T9Y/mX/YEkjSjqm&#10;RLMWWySAu5C4COJ0xi0x5tE82FCeM/fAvzt0ZC884eAwhmy6zyAQhO08REEOlW3Dn1gqOUTdn066&#10;y4MnHD/OimIxXVxSwtFXjOexLRlbHv/lO+c/Sog4bH/vfOqaQCtqLnrma+xw1Sps4NsLkpMin88L&#10;UhSTad/mU1xxjHuTkXVOOrKYTebnQSjIEAxh/og1OYYFrPEACwvYHimy+siaH3RPGy3CwjXJo1AG&#10;XBBojdyOCiECBoUS/xKLuc9j0z99Covzfz75lhKc/E2q1jAfmIUUwSRdSaMU4UMLe7mG6PKBWXQM&#10;8z0HKD0MxC4MWCUf0goJcG6SEZMGroPWarhrlIq9VTpQmU0ukzYOVCOCM7Bxdru5UZbsWbjT8QnF&#10;INiLMGOdv2WuTnHRlWq2sNMiZqklEx9627NGJRuBFIoeBzzMdLoEGxBPON8W0grBlYdGDfYnJR2u&#10;j5K6HztmJSXqk8b7uSim07Bv4mF6OR/jwQ49m6GHaY5QJfUUJyKYNz7tqJ2xzbbGTEWcEQ3v8V5V&#10;TbgAkV9i1R9wRUQZ+nUWdtDwHKOel+7qFwAAAP//AwBQSwMEFAAGAAgAAAAhADuD/wzeAAAACgEA&#10;AA8AAABkcnMvZG93bnJldi54bWxMj8FOg0AQhu8mvsNmTLzZBa2FIEvTaDB6MEZs9TqFEYjsLGG3&#10;gG/vctLjP/Pln2/S7aw7MdJgW8MKwlUAgrg0Vcu1gv17fhWDsA65ws4wKfghC9vs/CzFpDITv9FY&#10;uFr4ErYJKmic6xMpbdmQRrsyPbHffZlBo/NxqGU14OTLdSevg2AjNbbsLzTY031D5Xdx0grK8PC0&#10;eyleR6SH/HGdP0/xx2et1OXFvLsD4Wh2fzAs+l4dMu90NCeurOh8Dm/WHlVwG21ALEAQRSGI4zKJ&#10;QWap/P9C9gsAAP//AwBQSwECLQAUAAYACAAAACEAtoM4kv4AAADhAQAAEwAAAAAAAAAAAAAAAAAA&#10;AAAAW0NvbnRlbnRfVHlwZXNdLnhtbFBLAQItABQABgAIAAAAIQA4/SH/1gAAAJQBAAALAAAAAAAA&#10;AAAAAAAAAC8BAABfcmVscy8ucmVsc1BLAQItABQABgAIAAAAIQB1ePxNrAIAALwFAAAOAAAAAAAA&#10;AAAAAAAAAC4CAABkcnMvZTJvRG9jLnhtbFBLAQItABQABgAIAAAAIQA7g/8M3gAAAAoBAAAPAAAA&#10;AAAAAAAAAAAAAAYFAABkcnMvZG93bnJldi54bWxQSwUGAAAAAAQABADzAAAAEQYAAAAA&#10;" path="m9637,l,e" filled="f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 w:rsidR="00F407F0">
        <w:t>Rebecca Davies Committee</w:t>
      </w:r>
      <w:r w:rsidR="00F407F0">
        <w:rPr>
          <w:spacing w:val="-15"/>
        </w:rPr>
        <w:t xml:space="preserve"> </w:t>
      </w:r>
      <w:r w:rsidR="00F407F0">
        <w:t>Secretary</w:t>
      </w:r>
    </w:p>
    <w:p w14:paraId="7C4E4DDF" w14:textId="77777777" w:rsidR="00C011CF" w:rsidRDefault="00C011CF">
      <w:pPr>
        <w:pStyle w:val="BodyText"/>
        <w:spacing w:before="1"/>
      </w:pPr>
    </w:p>
    <w:p w14:paraId="7C4E4DE0" w14:textId="77777777" w:rsidR="00C011CF" w:rsidRDefault="00F407F0">
      <w:pPr>
        <w:tabs>
          <w:tab w:val="left" w:pos="584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from:</w:t>
      </w:r>
    </w:p>
    <w:p w14:paraId="7C4E4DE1" w14:textId="77777777" w:rsidR="00C011CF" w:rsidRDefault="00C011CF">
      <w:pPr>
        <w:rPr>
          <w:rFonts w:ascii="Arial"/>
          <w:sz w:val="20"/>
        </w:rPr>
        <w:sectPr w:rsidR="00C011CF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7C4E4DE2" w14:textId="77777777" w:rsidR="00C011CF" w:rsidRDefault="00F407F0">
      <w:pPr>
        <w:spacing w:line="242" w:lineRule="auto"/>
        <w:ind w:left="916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Chris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Hipkins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(Chair) Hon Andrew Little</w:t>
      </w:r>
    </w:p>
    <w:p w14:paraId="7C4E4DE3" w14:textId="77777777" w:rsidR="00C011CF" w:rsidRDefault="00F407F0">
      <w:pPr>
        <w:spacing w:line="242" w:lineRule="auto"/>
        <w:ind w:left="916" w:right="609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David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Parker Hon Kris </w:t>
      </w:r>
      <w:proofErr w:type="spellStart"/>
      <w:r>
        <w:rPr>
          <w:sz w:val="20"/>
        </w:rPr>
        <w:t>Faafoi</w:t>
      </w:r>
      <w:proofErr w:type="spellEnd"/>
      <w:r>
        <w:rPr>
          <w:sz w:val="20"/>
        </w:rPr>
        <w:t xml:space="preserve"> Hon Jan Tinetti Hon Kiri Allan</w:t>
      </w:r>
    </w:p>
    <w:p w14:paraId="7C4E4DE4" w14:textId="77777777" w:rsidR="00C011CF" w:rsidRDefault="00F407F0">
      <w:pPr>
        <w:spacing w:line="242" w:lineRule="auto"/>
        <w:ind w:left="916" w:right="223"/>
        <w:rPr>
          <w:sz w:val="20"/>
        </w:rPr>
      </w:pPr>
      <w:r>
        <w:rPr>
          <w:sz w:val="20"/>
        </w:rPr>
        <w:t xml:space="preserve">Hon Dr David Clark Hon Dr Ayesha </w:t>
      </w:r>
      <w:proofErr w:type="spellStart"/>
      <w:r>
        <w:rPr>
          <w:sz w:val="20"/>
        </w:rPr>
        <w:t>Verrall</w:t>
      </w:r>
      <w:proofErr w:type="spellEnd"/>
      <w:r>
        <w:rPr>
          <w:sz w:val="20"/>
        </w:rPr>
        <w:t xml:space="preserve"> Hon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Aupito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William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Sio</w:t>
      </w:r>
      <w:proofErr w:type="spellEnd"/>
      <w:r>
        <w:rPr>
          <w:sz w:val="20"/>
        </w:rPr>
        <w:t xml:space="preserve"> Hon </w:t>
      </w:r>
      <w:proofErr w:type="spellStart"/>
      <w:r>
        <w:rPr>
          <w:sz w:val="20"/>
        </w:rPr>
        <w:t>Meka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Whaitiri</w:t>
      </w:r>
      <w:proofErr w:type="spellEnd"/>
    </w:p>
    <w:p w14:paraId="7C4E4DE6" w14:textId="42E534E2" w:rsidR="00C011CF" w:rsidRDefault="00F407F0" w:rsidP="00E62281">
      <w:pPr>
        <w:spacing w:line="242" w:lineRule="auto"/>
        <w:ind w:left="916" w:right="1869"/>
        <w:rPr>
          <w:sz w:val="20"/>
        </w:rPr>
        <w:sectPr w:rsidR="00C011CF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3094" w:space="1834"/>
            <w:col w:w="5742"/>
          </w:cols>
        </w:sectPr>
      </w:pPr>
      <w:r>
        <w:br w:type="column"/>
      </w:r>
      <w:r>
        <w:rPr>
          <w:sz w:val="20"/>
        </w:rPr>
        <w:t>Office of the Prime Minister Officials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LEG</w:t>
      </w:r>
    </w:p>
    <w:p w14:paraId="7C4E4DE9" w14:textId="77777777" w:rsidR="00C011CF" w:rsidRDefault="00C011CF">
      <w:pPr>
        <w:rPr>
          <w:sz w:val="20"/>
        </w:rPr>
        <w:sectPr w:rsidR="00C011CF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7C4E4DED" w14:textId="23105FFE" w:rsidR="00C011CF" w:rsidRDefault="00C011CF" w:rsidP="00313AE0">
      <w:pPr>
        <w:rPr>
          <w:rFonts w:ascii="Arial"/>
          <w:b/>
          <w:sz w:val="20"/>
        </w:rPr>
      </w:pPr>
    </w:p>
    <w:sectPr w:rsidR="00C011CF">
      <w:type w:val="continuous"/>
      <w:pgSz w:w="11910" w:h="16840"/>
      <w:pgMar w:top="300" w:right="1020" w:bottom="0" w:left="220" w:header="720" w:footer="720" w:gutter="0"/>
      <w:cols w:num="2" w:space="720" w:equalWidth="0">
        <w:col w:w="2681" w:space="1805"/>
        <w:col w:w="61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634E" w14:textId="77777777" w:rsidR="00F407F0" w:rsidRDefault="00F407F0" w:rsidP="00F66AF0">
      <w:r>
        <w:separator/>
      </w:r>
    </w:p>
  </w:endnote>
  <w:endnote w:type="continuationSeparator" w:id="0">
    <w:p w14:paraId="275DE84F" w14:textId="77777777" w:rsidR="00F407F0" w:rsidRDefault="00F407F0" w:rsidP="00F6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C8CD" w14:textId="64EFB52C" w:rsidR="00F66AF0" w:rsidRDefault="00F66AF0">
    <w:pPr>
      <w:pStyle w:val="Footer"/>
    </w:pPr>
    <w:r>
      <w:ptab w:relativeTo="margin" w:alignment="center" w:leader="none"/>
    </w:r>
    <w:r w:rsidRPr="00726687">
      <w:rPr>
        <w:b/>
        <w:bCs/>
      </w:rPr>
      <w:t xml:space="preserve">I </w:t>
    </w:r>
    <w:proofErr w:type="gramStart"/>
    <w:r w:rsidRPr="00726687">
      <w:rPr>
        <w:b/>
        <w:bCs/>
      </w:rPr>
      <w:t>N  C</w:t>
    </w:r>
    <w:proofErr w:type="gramEnd"/>
    <w:r w:rsidRPr="00726687">
      <w:rPr>
        <w:b/>
        <w:bCs/>
      </w:rPr>
      <w:t xml:space="preserve"> O N F I D E N C E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D18B" w14:textId="77777777" w:rsidR="00F407F0" w:rsidRDefault="00F407F0" w:rsidP="00F66AF0">
      <w:r>
        <w:separator/>
      </w:r>
    </w:p>
  </w:footnote>
  <w:footnote w:type="continuationSeparator" w:id="0">
    <w:p w14:paraId="2F48D021" w14:textId="77777777" w:rsidR="00F407F0" w:rsidRDefault="00F407F0" w:rsidP="00F6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7C38"/>
    <w:multiLevelType w:val="multilevel"/>
    <w:tmpl w:val="66ECC5A6"/>
    <w:lvl w:ilvl="0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8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0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F"/>
    <w:rsid w:val="000250FE"/>
    <w:rsid w:val="001416A6"/>
    <w:rsid w:val="00193AF8"/>
    <w:rsid w:val="00313AE0"/>
    <w:rsid w:val="00490DAA"/>
    <w:rsid w:val="00726687"/>
    <w:rsid w:val="00771B0C"/>
    <w:rsid w:val="00863997"/>
    <w:rsid w:val="009B1358"/>
    <w:rsid w:val="00C011CF"/>
    <w:rsid w:val="00E62281"/>
    <w:rsid w:val="00F407F0"/>
    <w:rsid w:val="00F66AF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4DBE"/>
  <w15:docId w15:val="{EF0C9396-4298-411B-BEC3-C13ACBF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6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A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6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F01D1-57BF-42D2-B4F8-1C3AB3E6601B}"/>
</file>

<file path=customXml/itemProps2.xml><?xml version="1.0" encoding="utf-8"?>
<ds:datastoreItem xmlns:ds="http://schemas.openxmlformats.org/officeDocument/2006/customXml" ds:itemID="{51CD8A8E-EA74-4B95-A9F0-71A62D41F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LEG-22-MIN-0085 - Cabinet minute: Income Tax (Deemed Rate of Return on Attributing Interests in Foreign Investment Funds, 2021-22 Income Year) Order 2022 (19 May 2022)</vt:lpstr>
    </vt:vector>
  </TitlesOfParts>
  <Company>Inland Revenue, New Zealand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LEG-22-MIN-0085 - Cabinet minute: Income Tax (Deemed Rate of Return on Attributing Interests in Foreign Investment Funds, 2021-22 Income Year) Order 2022 (19 May 2022)</dc:title>
  <dc:creator>Policy and Regulatory Stewardship</dc:creator>
  <dcterms:created xsi:type="dcterms:W3CDTF">2022-07-03T03:41:00Z</dcterms:created>
  <dcterms:modified xsi:type="dcterms:W3CDTF">2022-07-03T03:41:00Z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