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640" w:rsidRPr="008046A6" w:rsidRDefault="00BD26B6" w:rsidP="00E91FD6">
      <w:pPr>
        <w:tabs>
          <w:tab w:val="left" w:pos="567"/>
        </w:tabs>
        <w:spacing w:after="240"/>
        <w:rPr>
          <w:rFonts w:ascii="Arial" w:hAnsi="Arial" w:cs="Arial"/>
          <w:sz w:val="23"/>
          <w:szCs w:val="23"/>
          <w:lang w:eastAsia="en-AU"/>
        </w:rPr>
      </w:pPr>
      <w:bookmarkStart w:id="0" w:name="_GoBack"/>
      <w:bookmarkEnd w:id="0"/>
      <w:r w:rsidRPr="008046A6">
        <w:rPr>
          <w:rFonts w:ascii="Arial" w:hAnsi="Arial" w:cs="Arial"/>
          <w:sz w:val="23"/>
          <w:szCs w:val="23"/>
          <w:lang w:eastAsia="en-AU"/>
        </w:rPr>
        <w:t>In Confidence</w:t>
      </w:r>
    </w:p>
    <w:p w:rsidR="0074060A" w:rsidRPr="008046A6" w:rsidRDefault="0074060A" w:rsidP="00D8794D">
      <w:pPr>
        <w:tabs>
          <w:tab w:val="left" w:pos="567"/>
        </w:tabs>
        <w:rPr>
          <w:rFonts w:ascii="Arial" w:hAnsi="Arial" w:cs="Arial"/>
          <w:sz w:val="23"/>
          <w:szCs w:val="23"/>
          <w:lang w:eastAsia="en-AU"/>
        </w:rPr>
      </w:pPr>
    </w:p>
    <w:p w:rsidR="007E2640" w:rsidRPr="008046A6" w:rsidRDefault="004F6ED4" w:rsidP="00E91FD6">
      <w:pPr>
        <w:tabs>
          <w:tab w:val="left" w:pos="567"/>
        </w:tabs>
        <w:spacing w:before="240"/>
        <w:rPr>
          <w:rFonts w:ascii="Arial" w:hAnsi="Arial" w:cs="Arial"/>
          <w:sz w:val="23"/>
          <w:szCs w:val="23"/>
          <w:lang w:eastAsia="en-AU"/>
        </w:rPr>
      </w:pPr>
      <w:r w:rsidRPr="008046A6">
        <w:rPr>
          <w:rFonts w:ascii="Arial" w:hAnsi="Arial" w:cs="Arial"/>
          <w:sz w:val="23"/>
          <w:szCs w:val="23"/>
          <w:lang w:eastAsia="en-AU"/>
        </w:rPr>
        <w:t xml:space="preserve">Office of the Minister of </w:t>
      </w:r>
      <w:r w:rsidR="00BD26B6" w:rsidRPr="008046A6">
        <w:rPr>
          <w:rFonts w:ascii="Arial" w:hAnsi="Arial" w:cs="Arial"/>
          <w:sz w:val="23"/>
          <w:szCs w:val="23"/>
          <w:lang w:eastAsia="en-AU"/>
        </w:rPr>
        <w:t>Revenue</w:t>
      </w:r>
    </w:p>
    <w:p w:rsidR="007E2640" w:rsidRPr="00E91FD6" w:rsidRDefault="00281499" w:rsidP="00E91FD6">
      <w:pPr>
        <w:tabs>
          <w:tab w:val="left" w:pos="567"/>
        </w:tabs>
        <w:spacing w:before="240" w:after="240"/>
        <w:rPr>
          <w:rFonts w:ascii="Arial" w:hAnsi="Arial" w:cs="Arial"/>
          <w:sz w:val="23"/>
          <w:szCs w:val="23"/>
          <w:lang w:eastAsia="en-AU"/>
        </w:rPr>
      </w:pPr>
      <w:r w:rsidRPr="008046A6">
        <w:rPr>
          <w:rFonts w:ascii="Arial" w:hAnsi="Arial" w:cs="Arial"/>
          <w:sz w:val="23"/>
          <w:szCs w:val="23"/>
          <w:lang w:eastAsia="en-AU"/>
        </w:rPr>
        <w:t>Chair</w:t>
      </w:r>
      <w:r w:rsidR="008046A6" w:rsidRPr="008046A6">
        <w:rPr>
          <w:rFonts w:ascii="Arial" w:hAnsi="Arial" w:cs="Arial"/>
          <w:sz w:val="23"/>
          <w:szCs w:val="23"/>
          <w:lang w:eastAsia="en-AU"/>
        </w:rPr>
        <w:t xml:space="preserve">, </w:t>
      </w:r>
      <w:r w:rsidR="00D8794D" w:rsidRPr="008046A6">
        <w:rPr>
          <w:rFonts w:ascii="Arial" w:hAnsi="Arial" w:cs="Arial"/>
          <w:sz w:val="23"/>
          <w:szCs w:val="23"/>
          <w:lang w:eastAsia="en-AU"/>
        </w:rPr>
        <w:t>Cabinet</w:t>
      </w:r>
      <w:r w:rsidR="00C22638" w:rsidRPr="008046A6">
        <w:rPr>
          <w:rFonts w:ascii="Arial" w:hAnsi="Arial" w:cs="Arial"/>
          <w:sz w:val="23"/>
          <w:szCs w:val="23"/>
          <w:lang w:eastAsia="en-AU"/>
        </w:rPr>
        <w:t xml:space="preserve"> Economic Development</w:t>
      </w:r>
      <w:r w:rsidR="00BD26B6" w:rsidRPr="008046A6">
        <w:rPr>
          <w:rFonts w:ascii="Arial" w:hAnsi="Arial" w:cs="Arial"/>
          <w:sz w:val="23"/>
          <w:szCs w:val="23"/>
          <w:lang w:eastAsia="en-AU"/>
        </w:rPr>
        <w:t xml:space="preserve"> Committee</w:t>
      </w:r>
    </w:p>
    <w:p w:rsidR="00094E89" w:rsidRPr="00DD23B8" w:rsidRDefault="00094E89" w:rsidP="007E2640">
      <w:pPr>
        <w:tabs>
          <w:tab w:val="left" w:pos="567"/>
        </w:tabs>
        <w:rPr>
          <w:szCs w:val="24"/>
          <w:lang w:eastAsia="en-AU"/>
        </w:rPr>
      </w:pPr>
    </w:p>
    <w:p w:rsidR="00B36937" w:rsidRPr="008046A6" w:rsidRDefault="00D8794D" w:rsidP="00E91FD6">
      <w:pPr>
        <w:spacing w:before="240" w:after="200" w:line="276" w:lineRule="auto"/>
        <w:jc w:val="both"/>
        <w:rPr>
          <w:rFonts w:ascii="Arial" w:eastAsiaTheme="minorHAnsi" w:hAnsi="Arial" w:cs="Arial"/>
          <w:b/>
          <w:sz w:val="23"/>
          <w:szCs w:val="23"/>
        </w:rPr>
      </w:pPr>
      <w:r w:rsidRPr="008046A6">
        <w:rPr>
          <w:rFonts w:ascii="Arial" w:eastAsiaTheme="minorHAnsi" w:hAnsi="Arial" w:cs="Arial"/>
          <w:b/>
          <w:sz w:val="23"/>
          <w:szCs w:val="23"/>
        </w:rPr>
        <w:t>PAYE Error Correction Regulations and Legislative Amendments</w:t>
      </w:r>
    </w:p>
    <w:p w:rsidR="007E2640" w:rsidRPr="008046A6" w:rsidRDefault="004F6ED4" w:rsidP="004A31CF">
      <w:pPr>
        <w:pStyle w:val="CabStandard"/>
        <w:numPr>
          <w:ilvl w:val="0"/>
          <w:numId w:val="0"/>
        </w:numPr>
        <w:ind w:left="720" w:hanging="720"/>
        <w:jc w:val="both"/>
        <w:rPr>
          <w:rFonts w:ascii="Arial" w:hAnsi="Arial" w:cs="Arial"/>
          <w:b/>
          <w:sz w:val="23"/>
          <w:szCs w:val="23"/>
        </w:rPr>
      </w:pPr>
      <w:r w:rsidRPr="008046A6">
        <w:rPr>
          <w:rFonts w:ascii="Arial" w:hAnsi="Arial" w:cs="Arial"/>
          <w:b/>
          <w:sz w:val="23"/>
          <w:szCs w:val="23"/>
        </w:rPr>
        <w:t>Proposal</w:t>
      </w:r>
    </w:p>
    <w:p w:rsidR="00B36937" w:rsidRPr="00E91FD6" w:rsidRDefault="00546109" w:rsidP="00E91FD6">
      <w:pPr>
        <w:pStyle w:val="CabStandard"/>
        <w:numPr>
          <w:ilvl w:val="0"/>
          <w:numId w:val="1"/>
        </w:numPr>
        <w:tabs>
          <w:tab w:val="num" w:pos="720"/>
        </w:tabs>
        <w:ind w:hanging="720"/>
        <w:jc w:val="both"/>
        <w:rPr>
          <w:rFonts w:ascii="Arial" w:hAnsi="Arial" w:cs="Arial"/>
          <w:sz w:val="23"/>
          <w:szCs w:val="23"/>
        </w:rPr>
      </w:pPr>
      <w:r w:rsidRPr="00E91FD6">
        <w:rPr>
          <w:rFonts w:ascii="Arial" w:hAnsi="Arial" w:cs="Arial"/>
          <w:sz w:val="23"/>
          <w:szCs w:val="23"/>
        </w:rPr>
        <w:t>This paper seeks the Cabinet</w:t>
      </w:r>
      <w:r w:rsidR="004D6C49" w:rsidRPr="00E91FD6">
        <w:rPr>
          <w:rFonts w:ascii="Arial" w:hAnsi="Arial" w:cs="Arial"/>
          <w:sz w:val="23"/>
          <w:szCs w:val="23"/>
        </w:rPr>
        <w:t xml:space="preserve"> Economic Development</w:t>
      </w:r>
      <w:r w:rsidRPr="00E91FD6">
        <w:rPr>
          <w:rFonts w:ascii="Arial" w:hAnsi="Arial" w:cs="Arial"/>
          <w:sz w:val="23"/>
          <w:szCs w:val="23"/>
        </w:rPr>
        <w:t xml:space="preserve"> Committee’s agreement to </w:t>
      </w:r>
      <w:r w:rsidR="008B13E7" w:rsidRPr="00E91FD6">
        <w:rPr>
          <w:rFonts w:ascii="Arial" w:hAnsi="Arial" w:cs="Arial"/>
          <w:sz w:val="23"/>
          <w:szCs w:val="23"/>
        </w:rPr>
        <w:t>the policy settings required to</w:t>
      </w:r>
      <w:r w:rsidR="00D8794D" w:rsidRPr="00E91FD6">
        <w:rPr>
          <w:rFonts w:ascii="Arial" w:hAnsi="Arial" w:cs="Arial"/>
          <w:sz w:val="23"/>
          <w:szCs w:val="23"/>
        </w:rPr>
        <w:t xml:space="preserve"> </w:t>
      </w:r>
      <w:r w:rsidR="008B13E7" w:rsidRPr="00E91FD6">
        <w:rPr>
          <w:rFonts w:ascii="Arial" w:hAnsi="Arial" w:cs="Arial"/>
          <w:sz w:val="23"/>
          <w:szCs w:val="23"/>
        </w:rPr>
        <w:t xml:space="preserve">establish </w:t>
      </w:r>
      <w:r w:rsidR="00D8794D" w:rsidRPr="00E91FD6">
        <w:rPr>
          <w:rFonts w:ascii="Arial" w:hAnsi="Arial" w:cs="Arial"/>
          <w:sz w:val="23"/>
          <w:szCs w:val="23"/>
        </w:rPr>
        <w:t xml:space="preserve">acceptable methods for error correction in PAYE </w:t>
      </w:r>
      <w:r w:rsidR="00FB2A53" w:rsidRPr="00E91FD6">
        <w:rPr>
          <w:rFonts w:ascii="Arial" w:hAnsi="Arial" w:cs="Arial"/>
          <w:sz w:val="23"/>
          <w:szCs w:val="23"/>
        </w:rPr>
        <w:t>information</w:t>
      </w:r>
      <w:r w:rsidR="008B13E7" w:rsidRPr="00E91FD6">
        <w:rPr>
          <w:rFonts w:ascii="Arial" w:hAnsi="Arial" w:cs="Arial"/>
          <w:sz w:val="23"/>
          <w:szCs w:val="23"/>
        </w:rPr>
        <w:t xml:space="preserve"> in the context of payday reporting. I</w:t>
      </w:r>
      <w:r w:rsidR="00FB2A53" w:rsidRPr="00E91FD6">
        <w:rPr>
          <w:rFonts w:ascii="Arial" w:hAnsi="Arial" w:cs="Arial"/>
          <w:sz w:val="23"/>
          <w:szCs w:val="23"/>
        </w:rPr>
        <w:t>t also proposes</w:t>
      </w:r>
      <w:r w:rsidR="00D8794D" w:rsidRPr="00E91FD6">
        <w:rPr>
          <w:rFonts w:ascii="Arial" w:hAnsi="Arial" w:cs="Arial"/>
          <w:sz w:val="23"/>
          <w:szCs w:val="23"/>
        </w:rPr>
        <w:t xml:space="preserve"> two re</w:t>
      </w:r>
      <w:r w:rsidR="006D3C1E" w:rsidRPr="00E91FD6">
        <w:rPr>
          <w:rFonts w:ascii="Arial" w:hAnsi="Arial" w:cs="Arial"/>
          <w:sz w:val="23"/>
          <w:szCs w:val="23"/>
        </w:rPr>
        <w:t>lated amendments to the Income T</w:t>
      </w:r>
      <w:r w:rsidR="00D8794D" w:rsidRPr="00E91FD6">
        <w:rPr>
          <w:rFonts w:ascii="Arial" w:hAnsi="Arial" w:cs="Arial"/>
          <w:sz w:val="23"/>
          <w:szCs w:val="23"/>
        </w:rPr>
        <w:t>ax Act 2007</w:t>
      </w:r>
      <w:r w:rsidR="006D3C1E" w:rsidRPr="00E91FD6">
        <w:rPr>
          <w:rFonts w:ascii="Arial" w:hAnsi="Arial" w:cs="Arial"/>
          <w:sz w:val="23"/>
          <w:szCs w:val="23"/>
        </w:rPr>
        <w:t xml:space="preserve"> which I am recommending </w:t>
      </w:r>
      <w:r w:rsidR="00226ACE" w:rsidRPr="00E91FD6">
        <w:rPr>
          <w:rFonts w:ascii="Arial" w:hAnsi="Arial" w:cs="Arial"/>
          <w:sz w:val="23"/>
          <w:szCs w:val="23"/>
        </w:rPr>
        <w:t>are</w:t>
      </w:r>
      <w:r w:rsidR="001D6630" w:rsidRPr="00E91FD6">
        <w:rPr>
          <w:rFonts w:ascii="Arial" w:hAnsi="Arial" w:cs="Arial"/>
          <w:sz w:val="23"/>
          <w:szCs w:val="23"/>
        </w:rPr>
        <w:t xml:space="preserve"> included in the forthcoming tax</w:t>
      </w:r>
      <w:r w:rsidR="00D72514" w:rsidRPr="00E91FD6">
        <w:rPr>
          <w:rFonts w:ascii="Arial" w:hAnsi="Arial" w:cs="Arial"/>
          <w:sz w:val="23"/>
          <w:szCs w:val="23"/>
        </w:rPr>
        <w:t>ation</w:t>
      </w:r>
      <w:r w:rsidR="00226ACE" w:rsidRPr="00E91FD6">
        <w:rPr>
          <w:rFonts w:ascii="Arial" w:hAnsi="Arial" w:cs="Arial"/>
          <w:sz w:val="23"/>
          <w:szCs w:val="23"/>
        </w:rPr>
        <w:t xml:space="preserve"> </w:t>
      </w:r>
      <w:r w:rsidR="001D6630" w:rsidRPr="00E91FD6">
        <w:rPr>
          <w:rFonts w:ascii="Arial" w:hAnsi="Arial" w:cs="Arial"/>
          <w:sz w:val="23"/>
          <w:szCs w:val="23"/>
        </w:rPr>
        <w:t>o</w:t>
      </w:r>
      <w:r w:rsidR="006D3C1E" w:rsidRPr="00E91FD6">
        <w:rPr>
          <w:rFonts w:ascii="Arial" w:hAnsi="Arial" w:cs="Arial"/>
          <w:sz w:val="23"/>
          <w:szCs w:val="23"/>
        </w:rPr>
        <w:t>mnibus</w:t>
      </w:r>
      <w:r w:rsidR="001D6630" w:rsidRPr="00E91FD6">
        <w:rPr>
          <w:rFonts w:ascii="Arial" w:hAnsi="Arial" w:cs="Arial"/>
          <w:sz w:val="23"/>
          <w:szCs w:val="23"/>
        </w:rPr>
        <w:t xml:space="preserve"> b</w:t>
      </w:r>
      <w:r w:rsidR="001029DC" w:rsidRPr="00E91FD6">
        <w:rPr>
          <w:rFonts w:ascii="Arial" w:hAnsi="Arial" w:cs="Arial"/>
          <w:sz w:val="23"/>
          <w:szCs w:val="23"/>
        </w:rPr>
        <w:t>ill</w:t>
      </w:r>
      <w:r w:rsidR="00D8794D" w:rsidRPr="00E91FD6">
        <w:rPr>
          <w:rFonts w:ascii="Arial" w:hAnsi="Arial" w:cs="Arial"/>
          <w:sz w:val="23"/>
          <w:szCs w:val="23"/>
        </w:rPr>
        <w:t xml:space="preserve">.  </w:t>
      </w:r>
    </w:p>
    <w:p w:rsidR="007E2640" w:rsidRPr="008046A6" w:rsidRDefault="004F6ED4" w:rsidP="004A31CF">
      <w:pPr>
        <w:pStyle w:val="CabStandard"/>
        <w:numPr>
          <w:ilvl w:val="0"/>
          <w:numId w:val="0"/>
        </w:numPr>
        <w:jc w:val="both"/>
        <w:rPr>
          <w:rFonts w:ascii="Arial" w:hAnsi="Arial" w:cs="Arial"/>
          <w:b/>
          <w:sz w:val="23"/>
          <w:szCs w:val="23"/>
        </w:rPr>
      </w:pPr>
      <w:r w:rsidRPr="008046A6">
        <w:rPr>
          <w:rFonts w:ascii="Arial" w:hAnsi="Arial" w:cs="Arial"/>
          <w:b/>
          <w:sz w:val="23"/>
          <w:szCs w:val="23"/>
        </w:rPr>
        <w:t>Executive summary</w:t>
      </w:r>
    </w:p>
    <w:p w:rsidR="00B02E31" w:rsidRPr="008046A6" w:rsidRDefault="000D1AFB" w:rsidP="00440391">
      <w:pPr>
        <w:pStyle w:val="CabStandard"/>
        <w:numPr>
          <w:ilvl w:val="0"/>
          <w:numId w:val="1"/>
        </w:numPr>
        <w:tabs>
          <w:tab w:val="num" w:pos="720"/>
        </w:tabs>
        <w:ind w:hanging="720"/>
        <w:jc w:val="both"/>
        <w:rPr>
          <w:rFonts w:ascii="Arial" w:hAnsi="Arial" w:cs="Arial"/>
          <w:sz w:val="23"/>
          <w:szCs w:val="23"/>
        </w:rPr>
      </w:pPr>
      <w:r w:rsidRPr="008046A6">
        <w:rPr>
          <w:rFonts w:ascii="Arial" w:hAnsi="Arial" w:cs="Arial"/>
          <w:sz w:val="23"/>
          <w:szCs w:val="23"/>
        </w:rPr>
        <w:t>T</w:t>
      </w:r>
      <w:r w:rsidR="00B02E31" w:rsidRPr="008046A6">
        <w:rPr>
          <w:rFonts w:ascii="Arial" w:hAnsi="Arial" w:cs="Arial"/>
          <w:sz w:val="23"/>
          <w:szCs w:val="23"/>
        </w:rPr>
        <w:t>he Taxation (Annual Rates for 2017-18, Employment and Investment Income, and Remedial Matters) Bill (the Bill)</w:t>
      </w:r>
      <w:r w:rsidRPr="008046A6">
        <w:rPr>
          <w:rFonts w:ascii="Arial" w:hAnsi="Arial" w:cs="Arial"/>
          <w:sz w:val="23"/>
          <w:szCs w:val="23"/>
        </w:rPr>
        <w:t xml:space="preserve"> is currently before Parliam</w:t>
      </w:r>
      <w:r w:rsidR="00226ACE" w:rsidRPr="008046A6">
        <w:rPr>
          <w:rFonts w:ascii="Arial" w:hAnsi="Arial" w:cs="Arial"/>
          <w:sz w:val="23"/>
          <w:szCs w:val="23"/>
        </w:rPr>
        <w:t>ent.</w:t>
      </w:r>
      <w:r w:rsidRPr="008046A6">
        <w:rPr>
          <w:rFonts w:ascii="Arial" w:hAnsi="Arial" w:cs="Arial"/>
          <w:sz w:val="23"/>
          <w:szCs w:val="23"/>
        </w:rPr>
        <w:t xml:space="preserve"> Amongst other things this Bill seeks to modernise the way employers provide PAYE information to Inland Revenue</w:t>
      </w:r>
      <w:r w:rsidR="00DA311D" w:rsidRPr="008046A6">
        <w:rPr>
          <w:rFonts w:ascii="Arial" w:hAnsi="Arial" w:cs="Arial"/>
          <w:sz w:val="23"/>
          <w:szCs w:val="23"/>
        </w:rPr>
        <w:t xml:space="preserve">.  </w:t>
      </w:r>
      <w:r w:rsidR="002B46A6" w:rsidRPr="008046A6">
        <w:rPr>
          <w:rFonts w:ascii="Arial" w:hAnsi="Arial" w:cs="Arial"/>
          <w:sz w:val="23"/>
          <w:szCs w:val="23"/>
        </w:rPr>
        <w:t>The change</w:t>
      </w:r>
      <w:r w:rsidR="00DA311D" w:rsidRPr="008046A6">
        <w:rPr>
          <w:rFonts w:ascii="Arial" w:hAnsi="Arial" w:cs="Arial"/>
          <w:sz w:val="23"/>
          <w:szCs w:val="23"/>
        </w:rPr>
        <w:t>d</w:t>
      </w:r>
      <w:r w:rsidR="002B46A6" w:rsidRPr="008046A6">
        <w:rPr>
          <w:rFonts w:ascii="Arial" w:hAnsi="Arial" w:cs="Arial"/>
          <w:sz w:val="23"/>
          <w:szCs w:val="23"/>
        </w:rPr>
        <w:t xml:space="preserve"> </w:t>
      </w:r>
      <w:r w:rsidR="00DA311D" w:rsidRPr="008046A6">
        <w:rPr>
          <w:rFonts w:ascii="Arial" w:hAnsi="Arial" w:cs="Arial"/>
          <w:sz w:val="23"/>
          <w:szCs w:val="23"/>
        </w:rPr>
        <w:t>processes will be made possible</w:t>
      </w:r>
      <w:r w:rsidR="002B46A6" w:rsidRPr="008046A6">
        <w:rPr>
          <w:rFonts w:ascii="Arial" w:hAnsi="Arial" w:cs="Arial"/>
          <w:sz w:val="23"/>
          <w:szCs w:val="23"/>
        </w:rPr>
        <w:t xml:space="preserve"> by Inland Revenue’s </w:t>
      </w:r>
      <w:r w:rsidR="00FB2A53" w:rsidRPr="008046A6">
        <w:rPr>
          <w:rFonts w:ascii="Arial" w:hAnsi="Arial" w:cs="Arial"/>
          <w:sz w:val="23"/>
          <w:szCs w:val="23"/>
        </w:rPr>
        <w:t>business t</w:t>
      </w:r>
      <w:r w:rsidR="002B46A6" w:rsidRPr="008046A6">
        <w:rPr>
          <w:rFonts w:ascii="Arial" w:hAnsi="Arial" w:cs="Arial"/>
          <w:sz w:val="23"/>
          <w:szCs w:val="23"/>
        </w:rPr>
        <w:t xml:space="preserve">ransformation programme.     </w:t>
      </w:r>
    </w:p>
    <w:p w:rsidR="00B02E31" w:rsidRPr="008046A6" w:rsidRDefault="00B02E31" w:rsidP="00440391">
      <w:pPr>
        <w:pStyle w:val="CabStandard"/>
        <w:numPr>
          <w:ilvl w:val="0"/>
          <w:numId w:val="1"/>
        </w:numPr>
        <w:tabs>
          <w:tab w:val="num" w:pos="720"/>
        </w:tabs>
        <w:ind w:hanging="720"/>
        <w:jc w:val="both"/>
        <w:rPr>
          <w:rFonts w:ascii="Arial" w:hAnsi="Arial" w:cs="Arial"/>
          <w:sz w:val="23"/>
          <w:szCs w:val="23"/>
        </w:rPr>
      </w:pPr>
      <w:r w:rsidRPr="008046A6">
        <w:rPr>
          <w:rFonts w:ascii="Arial" w:hAnsi="Arial" w:cs="Arial"/>
          <w:sz w:val="23"/>
          <w:szCs w:val="23"/>
        </w:rPr>
        <w:t>The Bill proposes that employers</w:t>
      </w:r>
      <w:r w:rsidR="002B46A6" w:rsidRPr="008046A6">
        <w:rPr>
          <w:rFonts w:ascii="Arial" w:hAnsi="Arial" w:cs="Arial"/>
          <w:sz w:val="23"/>
          <w:szCs w:val="23"/>
        </w:rPr>
        <w:t xml:space="preserve"> should generally</w:t>
      </w:r>
      <w:r w:rsidRPr="008046A6">
        <w:rPr>
          <w:rFonts w:ascii="Arial" w:hAnsi="Arial" w:cs="Arial"/>
          <w:sz w:val="23"/>
          <w:szCs w:val="23"/>
        </w:rPr>
        <w:t xml:space="preserve"> provide information to Inland Revenue on the income they pay their employees, and the PAYE and associated deductions withheld from that income, within two to </w:t>
      </w:r>
      <w:r w:rsidR="00693674" w:rsidRPr="008046A6">
        <w:rPr>
          <w:rFonts w:ascii="Arial" w:hAnsi="Arial" w:cs="Arial"/>
          <w:sz w:val="23"/>
          <w:szCs w:val="23"/>
        </w:rPr>
        <w:t xml:space="preserve">ten </w:t>
      </w:r>
      <w:r w:rsidRPr="008046A6">
        <w:rPr>
          <w:rFonts w:ascii="Arial" w:hAnsi="Arial" w:cs="Arial"/>
          <w:sz w:val="23"/>
          <w:szCs w:val="23"/>
        </w:rPr>
        <w:t>working days of each payday (payday reporting). This information is referred to as “employment income information”, and is currently provided to Inland Revenue monthly.</w:t>
      </w:r>
    </w:p>
    <w:p w:rsidR="00B02E31" w:rsidRPr="008046A6" w:rsidRDefault="00B02E31" w:rsidP="00440391">
      <w:pPr>
        <w:pStyle w:val="CabStandard"/>
        <w:numPr>
          <w:ilvl w:val="0"/>
          <w:numId w:val="1"/>
        </w:numPr>
        <w:tabs>
          <w:tab w:val="num" w:pos="720"/>
        </w:tabs>
        <w:ind w:hanging="720"/>
        <w:jc w:val="both"/>
        <w:rPr>
          <w:rFonts w:ascii="Arial" w:hAnsi="Arial" w:cs="Arial"/>
          <w:sz w:val="23"/>
          <w:szCs w:val="23"/>
        </w:rPr>
      </w:pPr>
      <w:r w:rsidRPr="008046A6">
        <w:rPr>
          <w:rFonts w:ascii="Arial" w:hAnsi="Arial" w:cs="Arial"/>
          <w:sz w:val="23"/>
          <w:szCs w:val="23"/>
        </w:rPr>
        <w:t>Payday reporting will</w:t>
      </w:r>
      <w:r w:rsidR="002B46A6" w:rsidRPr="008046A6">
        <w:rPr>
          <w:rFonts w:ascii="Arial" w:hAnsi="Arial" w:cs="Arial"/>
          <w:sz w:val="23"/>
          <w:szCs w:val="23"/>
        </w:rPr>
        <w:t xml:space="preserve"> </w:t>
      </w:r>
      <w:r w:rsidR="00FB2A53" w:rsidRPr="008046A6">
        <w:rPr>
          <w:rFonts w:ascii="Arial" w:hAnsi="Arial" w:cs="Arial"/>
          <w:sz w:val="23"/>
          <w:szCs w:val="23"/>
        </w:rPr>
        <w:t xml:space="preserve">enable the reporting process to be integrated with employers’ normal payroll cycles and will </w:t>
      </w:r>
      <w:r w:rsidR="00693674" w:rsidRPr="008046A6">
        <w:rPr>
          <w:rFonts w:ascii="Arial" w:hAnsi="Arial" w:cs="Arial"/>
          <w:sz w:val="23"/>
          <w:szCs w:val="23"/>
        </w:rPr>
        <w:t xml:space="preserve">facilitate </w:t>
      </w:r>
      <w:r w:rsidR="002B46A6" w:rsidRPr="008046A6">
        <w:rPr>
          <w:rFonts w:ascii="Arial" w:hAnsi="Arial" w:cs="Arial"/>
          <w:sz w:val="23"/>
          <w:szCs w:val="23"/>
        </w:rPr>
        <w:t>more accurate PAYE withholding</w:t>
      </w:r>
      <w:r w:rsidR="00FB2A53" w:rsidRPr="008046A6">
        <w:rPr>
          <w:rFonts w:ascii="Arial" w:hAnsi="Arial" w:cs="Arial"/>
          <w:sz w:val="23"/>
          <w:szCs w:val="23"/>
        </w:rPr>
        <w:t xml:space="preserve">. </w:t>
      </w:r>
      <w:r w:rsidR="00226ACE" w:rsidRPr="008046A6">
        <w:rPr>
          <w:rFonts w:ascii="Arial" w:hAnsi="Arial" w:cs="Arial"/>
          <w:sz w:val="23"/>
          <w:szCs w:val="23"/>
        </w:rPr>
        <w:t>T</w:t>
      </w:r>
      <w:r w:rsidR="00FB2A53" w:rsidRPr="008046A6">
        <w:rPr>
          <w:rFonts w:ascii="Arial" w:hAnsi="Arial" w:cs="Arial"/>
          <w:sz w:val="23"/>
          <w:szCs w:val="23"/>
        </w:rPr>
        <w:t xml:space="preserve">he </w:t>
      </w:r>
      <w:r w:rsidR="002B46A6" w:rsidRPr="008046A6">
        <w:rPr>
          <w:rFonts w:ascii="Arial" w:hAnsi="Arial" w:cs="Arial"/>
          <w:sz w:val="23"/>
          <w:szCs w:val="23"/>
        </w:rPr>
        <w:t xml:space="preserve">information will be available on a timelier basis </w:t>
      </w:r>
      <w:r w:rsidR="00226ACE" w:rsidRPr="008046A6">
        <w:rPr>
          <w:rFonts w:ascii="Arial" w:hAnsi="Arial" w:cs="Arial"/>
          <w:sz w:val="23"/>
          <w:szCs w:val="23"/>
        </w:rPr>
        <w:t xml:space="preserve">which </w:t>
      </w:r>
      <w:r w:rsidR="002B46A6" w:rsidRPr="008046A6">
        <w:rPr>
          <w:rFonts w:ascii="Arial" w:hAnsi="Arial" w:cs="Arial"/>
          <w:sz w:val="23"/>
          <w:szCs w:val="23"/>
        </w:rPr>
        <w:t>will</w:t>
      </w:r>
      <w:r w:rsidR="00FB2A53" w:rsidRPr="008046A6">
        <w:rPr>
          <w:rFonts w:ascii="Arial" w:hAnsi="Arial" w:cs="Arial"/>
          <w:sz w:val="23"/>
          <w:szCs w:val="23"/>
        </w:rPr>
        <w:t xml:space="preserve"> also</w:t>
      </w:r>
      <w:r w:rsidR="002B46A6" w:rsidRPr="008046A6">
        <w:rPr>
          <w:rFonts w:ascii="Arial" w:hAnsi="Arial" w:cs="Arial"/>
          <w:sz w:val="23"/>
          <w:szCs w:val="23"/>
        </w:rPr>
        <w:t xml:space="preserve"> lay a foundation for future </w:t>
      </w:r>
      <w:r w:rsidR="00FB2A53" w:rsidRPr="008046A6">
        <w:rPr>
          <w:rFonts w:ascii="Arial" w:hAnsi="Arial" w:cs="Arial"/>
          <w:sz w:val="23"/>
          <w:szCs w:val="23"/>
        </w:rPr>
        <w:t xml:space="preserve">improvements </w:t>
      </w:r>
      <w:r w:rsidR="002B46A6" w:rsidRPr="008046A6">
        <w:rPr>
          <w:rFonts w:ascii="Arial" w:hAnsi="Arial" w:cs="Arial"/>
          <w:sz w:val="23"/>
          <w:szCs w:val="23"/>
        </w:rPr>
        <w:t xml:space="preserve">to </w:t>
      </w:r>
      <w:r w:rsidRPr="008046A6">
        <w:rPr>
          <w:rFonts w:ascii="Arial" w:hAnsi="Arial" w:cs="Arial"/>
          <w:sz w:val="23"/>
          <w:szCs w:val="23"/>
        </w:rPr>
        <w:t xml:space="preserve">the </w:t>
      </w:r>
      <w:r w:rsidR="002B46A6" w:rsidRPr="008046A6">
        <w:rPr>
          <w:rFonts w:ascii="Arial" w:hAnsi="Arial" w:cs="Arial"/>
          <w:sz w:val="23"/>
          <w:szCs w:val="23"/>
        </w:rPr>
        <w:t>administration</w:t>
      </w:r>
      <w:r w:rsidR="002E6562" w:rsidRPr="008046A6">
        <w:rPr>
          <w:rFonts w:ascii="Arial" w:hAnsi="Arial" w:cs="Arial"/>
          <w:sz w:val="23"/>
          <w:szCs w:val="23"/>
        </w:rPr>
        <w:t xml:space="preserve"> </w:t>
      </w:r>
      <w:r w:rsidR="001D6630" w:rsidRPr="008046A6">
        <w:rPr>
          <w:rFonts w:ascii="Arial" w:hAnsi="Arial" w:cs="Arial"/>
          <w:sz w:val="23"/>
          <w:szCs w:val="23"/>
        </w:rPr>
        <w:t xml:space="preserve">of </w:t>
      </w:r>
      <w:r w:rsidR="002E6562" w:rsidRPr="008046A6">
        <w:rPr>
          <w:rFonts w:ascii="Arial" w:hAnsi="Arial" w:cs="Arial"/>
          <w:sz w:val="23"/>
          <w:szCs w:val="23"/>
        </w:rPr>
        <w:t xml:space="preserve">income tax for individuals and </w:t>
      </w:r>
      <w:r w:rsidR="002B46A6" w:rsidRPr="008046A6">
        <w:rPr>
          <w:rFonts w:ascii="Arial" w:hAnsi="Arial" w:cs="Arial"/>
          <w:sz w:val="23"/>
          <w:szCs w:val="23"/>
        </w:rPr>
        <w:t>social policy</w:t>
      </w:r>
      <w:r w:rsidR="00226ACE" w:rsidRPr="008046A6">
        <w:rPr>
          <w:rFonts w:ascii="Arial" w:hAnsi="Arial" w:cs="Arial"/>
          <w:sz w:val="23"/>
          <w:szCs w:val="23"/>
        </w:rPr>
        <w:t>. However, as</w:t>
      </w:r>
      <w:r w:rsidRPr="008046A6">
        <w:rPr>
          <w:rFonts w:ascii="Arial" w:hAnsi="Arial" w:cs="Arial"/>
          <w:sz w:val="23"/>
          <w:szCs w:val="23"/>
        </w:rPr>
        <w:t xml:space="preserve"> the Bill requires employers to report more frequently, they will have less time </w:t>
      </w:r>
      <w:r w:rsidR="00226ACE" w:rsidRPr="008046A6">
        <w:rPr>
          <w:rFonts w:ascii="Arial" w:hAnsi="Arial" w:cs="Arial"/>
          <w:sz w:val="23"/>
          <w:szCs w:val="23"/>
        </w:rPr>
        <w:t xml:space="preserve">in which </w:t>
      </w:r>
      <w:r w:rsidRPr="008046A6">
        <w:rPr>
          <w:rFonts w:ascii="Arial" w:hAnsi="Arial" w:cs="Arial"/>
          <w:sz w:val="23"/>
          <w:szCs w:val="23"/>
        </w:rPr>
        <w:t xml:space="preserve">to make corrections before reporting. </w:t>
      </w:r>
      <w:r w:rsidR="00DA311D" w:rsidRPr="008046A6">
        <w:rPr>
          <w:rFonts w:ascii="Arial" w:hAnsi="Arial" w:cs="Arial"/>
          <w:sz w:val="23"/>
          <w:szCs w:val="23"/>
        </w:rPr>
        <w:t xml:space="preserve">Unless other changes are made this </w:t>
      </w:r>
      <w:r w:rsidR="00226ACE" w:rsidRPr="008046A6">
        <w:rPr>
          <w:rFonts w:ascii="Arial" w:hAnsi="Arial" w:cs="Arial"/>
          <w:sz w:val="23"/>
          <w:szCs w:val="23"/>
        </w:rPr>
        <w:t xml:space="preserve">is likely to </w:t>
      </w:r>
      <w:r w:rsidRPr="008046A6">
        <w:rPr>
          <w:rFonts w:ascii="Arial" w:hAnsi="Arial" w:cs="Arial"/>
          <w:sz w:val="23"/>
          <w:szCs w:val="23"/>
        </w:rPr>
        <w:t>result in more errors being reported to Inland Revenue.</w:t>
      </w:r>
    </w:p>
    <w:p w:rsidR="00B02E31" w:rsidRPr="008046A6" w:rsidRDefault="00B02E31" w:rsidP="00440391">
      <w:pPr>
        <w:pStyle w:val="CabStandard"/>
        <w:numPr>
          <w:ilvl w:val="0"/>
          <w:numId w:val="1"/>
        </w:numPr>
        <w:tabs>
          <w:tab w:val="num" w:pos="720"/>
        </w:tabs>
        <w:ind w:hanging="720"/>
        <w:jc w:val="both"/>
        <w:rPr>
          <w:rFonts w:ascii="Arial" w:hAnsi="Arial" w:cs="Arial"/>
          <w:sz w:val="23"/>
          <w:szCs w:val="23"/>
        </w:rPr>
      </w:pPr>
      <w:r w:rsidRPr="008046A6">
        <w:rPr>
          <w:rFonts w:ascii="Arial" w:hAnsi="Arial" w:cs="Arial"/>
          <w:sz w:val="23"/>
          <w:szCs w:val="23"/>
        </w:rPr>
        <w:t xml:space="preserve">The current </w:t>
      </w:r>
      <w:r w:rsidR="002B46A6" w:rsidRPr="008046A6">
        <w:rPr>
          <w:rFonts w:ascii="Arial" w:hAnsi="Arial" w:cs="Arial"/>
          <w:sz w:val="23"/>
          <w:szCs w:val="23"/>
        </w:rPr>
        <w:t xml:space="preserve">PAYE </w:t>
      </w:r>
      <w:r w:rsidRPr="008046A6">
        <w:rPr>
          <w:rFonts w:ascii="Arial" w:hAnsi="Arial" w:cs="Arial"/>
          <w:sz w:val="23"/>
          <w:szCs w:val="23"/>
        </w:rPr>
        <w:t>error correction process is largely manual. It imposes significant administrative and compliance costs on all parties, and can involve substantial delays. A key</w:t>
      </w:r>
      <w:r w:rsidR="001D6630" w:rsidRPr="008046A6">
        <w:rPr>
          <w:rFonts w:ascii="Arial" w:hAnsi="Arial" w:cs="Arial"/>
          <w:sz w:val="23"/>
          <w:szCs w:val="23"/>
        </w:rPr>
        <w:t xml:space="preserve"> objective of Inland Revenue’s business t</w:t>
      </w:r>
      <w:r w:rsidRPr="008046A6">
        <w:rPr>
          <w:rFonts w:ascii="Arial" w:hAnsi="Arial" w:cs="Arial"/>
          <w:sz w:val="23"/>
          <w:szCs w:val="23"/>
        </w:rPr>
        <w:t xml:space="preserve">ransformation is to integrate tax requirements into business </w:t>
      </w:r>
      <w:r w:rsidR="00AF4FEE" w:rsidRPr="008046A6">
        <w:rPr>
          <w:rFonts w:ascii="Arial" w:hAnsi="Arial" w:cs="Arial"/>
          <w:sz w:val="23"/>
          <w:szCs w:val="23"/>
        </w:rPr>
        <w:t>processes using business software</w:t>
      </w:r>
      <w:r w:rsidRPr="008046A6">
        <w:rPr>
          <w:rFonts w:ascii="Arial" w:hAnsi="Arial" w:cs="Arial"/>
          <w:sz w:val="23"/>
          <w:szCs w:val="23"/>
        </w:rPr>
        <w:t xml:space="preserve">. However, </w:t>
      </w:r>
      <w:r w:rsidR="00550979" w:rsidRPr="008046A6">
        <w:rPr>
          <w:rFonts w:ascii="Arial" w:hAnsi="Arial" w:cs="Arial"/>
          <w:sz w:val="23"/>
          <w:szCs w:val="23"/>
        </w:rPr>
        <w:t>error correction</w:t>
      </w:r>
      <w:r w:rsidRPr="008046A6">
        <w:rPr>
          <w:rFonts w:ascii="Arial" w:hAnsi="Arial" w:cs="Arial"/>
          <w:sz w:val="23"/>
          <w:szCs w:val="23"/>
        </w:rPr>
        <w:t xml:space="preserve"> processes must also cater for employers who do not use payroll software, and must ensure reasonable accuracy for the employees whose entitlements and obligations are affected.</w:t>
      </w:r>
      <w:r w:rsidR="00A77FD1" w:rsidRPr="008046A6">
        <w:rPr>
          <w:rFonts w:ascii="Arial" w:hAnsi="Arial" w:cs="Arial"/>
          <w:sz w:val="23"/>
          <w:szCs w:val="23"/>
        </w:rPr>
        <w:t xml:space="preserve"> </w:t>
      </w:r>
    </w:p>
    <w:p w:rsidR="008B13E7" w:rsidRPr="008046A6" w:rsidRDefault="00226ACE" w:rsidP="00440391">
      <w:pPr>
        <w:pStyle w:val="CabStandard"/>
        <w:numPr>
          <w:ilvl w:val="0"/>
          <w:numId w:val="1"/>
        </w:numPr>
        <w:tabs>
          <w:tab w:val="num" w:pos="720"/>
        </w:tabs>
        <w:ind w:hanging="720"/>
        <w:jc w:val="both"/>
        <w:rPr>
          <w:rFonts w:ascii="Arial" w:hAnsi="Arial" w:cs="Arial"/>
          <w:sz w:val="23"/>
          <w:szCs w:val="23"/>
        </w:rPr>
      </w:pPr>
      <w:r w:rsidRPr="008046A6">
        <w:rPr>
          <w:rFonts w:ascii="Arial" w:hAnsi="Arial" w:cs="Arial"/>
          <w:sz w:val="23"/>
          <w:szCs w:val="23"/>
        </w:rPr>
        <w:t>The Bill includes a regulation-</w:t>
      </w:r>
      <w:r w:rsidR="00B02E31" w:rsidRPr="008046A6">
        <w:rPr>
          <w:rFonts w:ascii="Arial" w:hAnsi="Arial" w:cs="Arial"/>
          <w:sz w:val="23"/>
          <w:szCs w:val="23"/>
        </w:rPr>
        <w:t xml:space="preserve">making </w:t>
      </w:r>
      <w:r w:rsidR="008B13E7" w:rsidRPr="008046A6">
        <w:rPr>
          <w:rFonts w:ascii="Arial" w:hAnsi="Arial" w:cs="Arial"/>
          <w:sz w:val="23"/>
          <w:szCs w:val="23"/>
        </w:rPr>
        <w:t>power that enables the Governor-</w:t>
      </w:r>
      <w:r w:rsidR="00B02E31" w:rsidRPr="008046A6">
        <w:rPr>
          <w:rFonts w:ascii="Arial" w:hAnsi="Arial" w:cs="Arial"/>
          <w:sz w:val="23"/>
          <w:szCs w:val="23"/>
        </w:rPr>
        <w:t>General, on the recommendation of the Minister of Revenue, to make regulations to provide for the correction of errors in</w:t>
      </w:r>
      <w:r w:rsidR="008B13E7" w:rsidRPr="008046A6">
        <w:rPr>
          <w:rFonts w:ascii="Arial" w:hAnsi="Arial" w:cs="Arial"/>
          <w:sz w:val="23"/>
          <w:szCs w:val="23"/>
        </w:rPr>
        <w:t xml:space="preserve"> employment income information</w:t>
      </w:r>
      <w:r w:rsidR="00B771A1" w:rsidRPr="008046A6">
        <w:rPr>
          <w:rFonts w:ascii="Arial" w:hAnsi="Arial" w:cs="Arial"/>
          <w:sz w:val="23"/>
          <w:szCs w:val="23"/>
        </w:rPr>
        <w:t>, following appropriate consultation</w:t>
      </w:r>
      <w:r w:rsidR="008B13E7" w:rsidRPr="008046A6">
        <w:rPr>
          <w:rFonts w:ascii="Arial" w:hAnsi="Arial" w:cs="Arial"/>
          <w:sz w:val="23"/>
          <w:szCs w:val="23"/>
        </w:rPr>
        <w:t xml:space="preserve">. </w:t>
      </w:r>
      <w:r w:rsidR="00B771A1" w:rsidRPr="008046A6">
        <w:rPr>
          <w:rFonts w:ascii="Arial" w:hAnsi="Arial" w:cs="Arial"/>
          <w:sz w:val="23"/>
          <w:szCs w:val="23"/>
        </w:rPr>
        <w:t xml:space="preserve"> Consultation was undertaken through the release of an officials’ issue paper</w:t>
      </w:r>
      <w:r w:rsidR="008B13E7" w:rsidRPr="008046A6">
        <w:rPr>
          <w:rFonts w:ascii="Arial" w:hAnsi="Arial" w:cs="Arial"/>
          <w:sz w:val="23"/>
          <w:szCs w:val="23"/>
        </w:rPr>
        <w:t xml:space="preserve"> </w:t>
      </w:r>
      <w:r w:rsidR="00B771A1" w:rsidRPr="008046A6">
        <w:rPr>
          <w:rFonts w:ascii="Arial" w:hAnsi="Arial" w:cs="Arial"/>
          <w:sz w:val="23"/>
          <w:szCs w:val="23"/>
        </w:rPr>
        <w:t>“PAYE error correction and adjustment”</w:t>
      </w:r>
      <w:r w:rsidR="008B13E7" w:rsidRPr="008046A6">
        <w:rPr>
          <w:rFonts w:ascii="Arial" w:hAnsi="Arial" w:cs="Arial"/>
          <w:sz w:val="23"/>
          <w:szCs w:val="23"/>
        </w:rPr>
        <w:t xml:space="preserve"> </w:t>
      </w:r>
      <w:r w:rsidR="00B771A1" w:rsidRPr="008046A6">
        <w:rPr>
          <w:rFonts w:ascii="Arial" w:hAnsi="Arial" w:cs="Arial"/>
          <w:sz w:val="23"/>
          <w:szCs w:val="23"/>
        </w:rPr>
        <w:t>[CAB-17-MIN-0404].</w:t>
      </w:r>
      <w:r w:rsidR="007320F4" w:rsidRPr="008046A6">
        <w:rPr>
          <w:rFonts w:ascii="Arial" w:hAnsi="Arial" w:cs="Arial"/>
          <w:sz w:val="23"/>
          <w:szCs w:val="23"/>
        </w:rPr>
        <w:t xml:space="preserve"> </w:t>
      </w:r>
    </w:p>
    <w:p w:rsidR="008B13E7" w:rsidRPr="008046A6" w:rsidRDefault="008B13E7" w:rsidP="008046A6">
      <w:pPr>
        <w:pStyle w:val="CabStandard"/>
        <w:numPr>
          <w:ilvl w:val="0"/>
          <w:numId w:val="0"/>
        </w:numPr>
        <w:ind w:left="720"/>
        <w:jc w:val="both"/>
        <w:rPr>
          <w:rFonts w:ascii="Arial" w:hAnsi="Arial" w:cs="Arial"/>
          <w:sz w:val="23"/>
          <w:szCs w:val="23"/>
        </w:rPr>
      </w:pPr>
    </w:p>
    <w:p w:rsidR="00B02E31" w:rsidRPr="008046A6" w:rsidRDefault="00DA311D" w:rsidP="00440391">
      <w:pPr>
        <w:pStyle w:val="CabStandard"/>
        <w:numPr>
          <w:ilvl w:val="0"/>
          <w:numId w:val="1"/>
        </w:numPr>
        <w:tabs>
          <w:tab w:val="num" w:pos="720"/>
        </w:tabs>
        <w:ind w:hanging="720"/>
        <w:jc w:val="both"/>
        <w:rPr>
          <w:rFonts w:ascii="Arial" w:hAnsi="Arial" w:cs="Arial"/>
          <w:sz w:val="23"/>
          <w:szCs w:val="23"/>
        </w:rPr>
      </w:pPr>
      <w:r w:rsidRPr="008046A6">
        <w:rPr>
          <w:rFonts w:ascii="Arial" w:hAnsi="Arial" w:cs="Arial"/>
          <w:sz w:val="23"/>
          <w:szCs w:val="23"/>
        </w:rPr>
        <w:t xml:space="preserve">I </w:t>
      </w:r>
      <w:r w:rsidR="00A77FD1" w:rsidRPr="008046A6">
        <w:rPr>
          <w:rFonts w:ascii="Arial" w:hAnsi="Arial" w:cs="Arial"/>
          <w:sz w:val="23"/>
          <w:szCs w:val="23"/>
        </w:rPr>
        <w:t>propose</w:t>
      </w:r>
      <w:r w:rsidRPr="008046A6">
        <w:rPr>
          <w:rFonts w:ascii="Arial" w:hAnsi="Arial" w:cs="Arial"/>
          <w:sz w:val="23"/>
          <w:szCs w:val="23"/>
        </w:rPr>
        <w:t xml:space="preserve"> that regulations should be drafted</w:t>
      </w:r>
      <w:r w:rsidR="00226ACE" w:rsidRPr="008046A6">
        <w:rPr>
          <w:rFonts w:ascii="Arial" w:hAnsi="Arial" w:cs="Arial"/>
          <w:sz w:val="23"/>
          <w:szCs w:val="23"/>
        </w:rPr>
        <w:t>,</w:t>
      </w:r>
      <w:r w:rsidRPr="008046A6">
        <w:rPr>
          <w:rFonts w:ascii="Arial" w:hAnsi="Arial" w:cs="Arial"/>
          <w:sz w:val="23"/>
          <w:szCs w:val="23"/>
        </w:rPr>
        <w:t xml:space="preserve"> setting out the following approach to error correction</w:t>
      </w:r>
      <w:r w:rsidR="004E081C" w:rsidRPr="008046A6">
        <w:rPr>
          <w:rFonts w:ascii="Arial" w:hAnsi="Arial" w:cs="Arial"/>
          <w:sz w:val="23"/>
          <w:szCs w:val="23"/>
        </w:rPr>
        <w:t>. In</w:t>
      </w:r>
      <w:r w:rsidR="00B013F0" w:rsidRPr="008046A6">
        <w:rPr>
          <w:rFonts w:ascii="Arial" w:hAnsi="Arial" w:cs="Arial"/>
          <w:sz w:val="23"/>
          <w:szCs w:val="23"/>
        </w:rPr>
        <w:t xml:space="preserve"> some</w:t>
      </w:r>
      <w:r w:rsidR="004E081C" w:rsidRPr="008046A6">
        <w:rPr>
          <w:rFonts w:ascii="Arial" w:hAnsi="Arial" w:cs="Arial"/>
          <w:sz w:val="23"/>
          <w:szCs w:val="23"/>
        </w:rPr>
        <w:t xml:space="preserve"> cases the proposals will </w:t>
      </w:r>
      <w:r w:rsidR="00386025" w:rsidRPr="008046A6">
        <w:rPr>
          <w:rFonts w:ascii="Arial" w:hAnsi="Arial" w:cs="Arial"/>
          <w:sz w:val="23"/>
          <w:szCs w:val="23"/>
        </w:rPr>
        <w:t xml:space="preserve">allow </w:t>
      </w:r>
      <w:r w:rsidR="004E081C" w:rsidRPr="008046A6">
        <w:rPr>
          <w:rFonts w:ascii="Arial" w:hAnsi="Arial" w:cs="Arial"/>
          <w:sz w:val="23"/>
          <w:szCs w:val="23"/>
        </w:rPr>
        <w:t xml:space="preserve">the employer </w:t>
      </w:r>
      <w:r w:rsidR="00386025" w:rsidRPr="008046A6">
        <w:rPr>
          <w:rFonts w:ascii="Arial" w:hAnsi="Arial" w:cs="Arial"/>
          <w:sz w:val="23"/>
          <w:szCs w:val="23"/>
        </w:rPr>
        <w:t xml:space="preserve">the option </w:t>
      </w:r>
      <w:r w:rsidR="004E081C" w:rsidRPr="008046A6">
        <w:rPr>
          <w:rFonts w:ascii="Arial" w:hAnsi="Arial" w:cs="Arial"/>
          <w:sz w:val="23"/>
          <w:szCs w:val="23"/>
        </w:rPr>
        <w:t>to correct errors in a subsequent return.</w:t>
      </w:r>
      <w:r w:rsidR="00386025" w:rsidRPr="008046A6">
        <w:rPr>
          <w:rFonts w:ascii="Arial" w:hAnsi="Arial" w:cs="Arial"/>
          <w:sz w:val="23"/>
          <w:szCs w:val="23"/>
        </w:rPr>
        <w:t xml:space="preserve"> This approach</w:t>
      </w:r>
      <w:r w:rsidR="00A77FD1" w:rsidRPr="008046A6">
        <w:rPr>
          <w:rFonts w:ascii="Arial" w:hAnsi="Arial" w:cs="Arial"/>
          <w:sz w:val="23"/>
          <w:szCs w:val="23"/>
        </w:rPr>
        <w:t xml:space="preserve"> </w:t>
      </w:r>
      <w:r w:rsidR="004E081C" w:rsidRPr="008046A6">
        <w:rPr>
          <w:rFonts w:ascii="Arial" w:hAnsi="Arial" w:cs="Arial"/>
          <w:sz w:val="23"/>
          <w:szCs w:val="23"/>
        </w:rPr>
        <w:t>eliminates the need for a separate error correction process</w:t>
      </w:r>
      <w:r w:rsidR="00226ACE" w:rsidRPr="008046A6">
        <w:rPr>
          <w:rFonts w:ascii="Arial" w:hAnsi="Arial" w:cs="Arial"/>
          <w:sz w:val="23"/>
          <w:szCs w:val="23"/>
        </w:rPr>
        <w:t>,</w:t>
      </w:r>
      <w:r w:rsidR="004E081C" w:rsidRPr="008046A6">
        <w:rPr>
          <w:rFonts w:ascii="Arial" w:hAnsi="Arial" w:cs="Arial"/>
          <w:sz w:val="23"/>
          <w:szCs w:val="23"/>
        </w:rPr>
        <w:t xml:space="preserve"> and will reduce administrative and compliance costs. </w:t>
      </w:r>
      <w:r w:rsidR="00C1569A" w:rsidRPr="008046A6">
        <w:rPr>
          <w:rFonts w:ascii="Arial" w:hAnsi="Arial" w:cs="Arial"/>
          <w:sz w:val="23"/>
          <w:szCs w:val="23"/>
        </w:rPr>
        <w:t xml:space="preserve">The regulations would be effective from 1 April 2019, the date at which it will become mandatory under the Bill for employers to report on a payday basis. </w:t>
      </w:r>
    </w:p>
    <w:p w:rsidR="00B02E31" w:rsidRPr="008046A6" w:rsidRDefault="00DA311D" w:rsidP="00440391">
      <w:pPr>
        <w:pStyle w:val="CabStandard"/>
        <w:numPr>
          <w:ilvl w:val="0"/>
          <w:numId w:val="10"/>
        </w:numPr>
        <w:rPr>
          <w:rFonts w:ascii="Arial" w:hAnsi="Arial" w:cs="Arial"/>
          <w:sz w:val="23"/>
          <w:szCs w:val="23"/>
        </w:rPr>
      </w:pPr>
      <w:r w:rsidRPr="008046A6">
        <w:rPr>
          <w:rFonts w:ascii="Arial" w:hAnsi="Arial" w:cs="Arial"/>
          <w:sz w:val="23"/>
          <w:szCs w:val="23"/>
        </w:rPr>
        <w:t>Reporting error</w:t>
      </w:r>
      <w:r w:rsidR="004E081C" w:rsidRPr="008046A6">
        <w:rPr>
          <w:rFonts w:ascii="Arial" w:hAnsi="Arial" w:cs="Arial"/>
          <w:sz w:val="23"/>
          <w:szCs w:val="23"/>
        </w:rPr>
        <w:t>s</w:t>
      </w:r>
      <w:r w:rsidRPr="008046A6">
        <w:rPr>
          <w:rFonts w:ascii="Arial" w:hAnsi="Arial" w:cs="Arial"/>
          <w:sz w:val="23"/>
          <w:szCs w:val="23"/>
        </w:rPr>
        <w:t xml:space="preserve"> (</w:t>
      </w:r>
      <w:r w:rsidR="00B02E31" w:rsidRPr="008046A6">
        <w:rPr>
          <w:rFonts w:ascii="Arial" w:hAnsi="Arial" w:cs="Arial"/>
          <w:sz w:val="23"/>
          <w:szCs w:val="23"/>
        </w:rPr>
        <w:t>whe</w:t>
      </w:r>
      <w:r w:rsidRPr="008046A6">
        <w:rPr>
          <w:rFonts w:ascii="Arial" w:hAnsi="Arial" w:cs="Arial"/>
          <w:sz w:val="23"/>
          <w:szCs w:val="23"/>
        </w:rPr>
        <w:t xml:space="preserve">re the amount </w:t>
      </w:r>
      <w:r w:rsidR="00477C03" w:rsidRPr="008046A6">
        <w:rPr>
          <w:rFonts w:ascii="Arial" w:hAnsi="Arial" w:cs="Arial"/>
          <w:sz w:val="23"/>
          <w:szCs w:val="23"/>
        </w:rPr>
        <w:t xml:space="preserve">actually </w:t>
      </w:r>
      <w:r w:rsidRPr="008046A6">
        <w:rPr>
          <w:rFonts w:ascii="Arial" w:hAnsi="Arial" w:cs="Arial"/>
          <w:sz w:val="23"/>
          <w:szCs w:val="23"/>
        </w:rPr>
        <w:t>withheld and</w:t>
      </w:r>
      <w:r w:rsidR="004E081C" w:rsidRPr="008046A6">
        <w:rPr>
          <w:rFonts w:ascii="Arial" w:hAnsi="Arial" w:cs="Arial"/>
          <w:sz w:val="23"/>
          <w:szCs w:val="23"/>
        </w:rPr>
        <w:t>/or</w:t>
      </w:r>
      <w:r w:rsidRPr="008046A6">
        <w:rPr>
          <w:rFonts w:ascii="Arial" w:hAnsi="Arial" w:cs="Arial"/>
          <w:sz w:val="23"/>
          <w:szCs w:val="23"/>
        </w:rPr>
        <w:t xml:space="preserve"> paid is not accurat</w:t>
      </w:r>
      <w:r w:rsidR="0081394F" w:rsidRPr="008046A6">
        <w:rPr>
          <w:rFonts w:ascii="Arial" w:hAnsi="Arial" w:cs="Arial"/>
          <w:sz w:val="23"/>
          <w:szCs w:val="23"/>
        </w:rPr>
        <w:t>ely</w:t>
      </w:r>
      <w:r w:rsidRPr="008046A6">
        <w:rPr>
          <w:rFonts w:ascii="Arial" w:hAnsi="Arial" w:cs="Arial"/>
          <w:sz w:val="23"/>
          <w:szCs w:val="23"/>
        </w:rPr>
        <w:t xml:space="preserve"> </w:t>
      </w:r>
      <w:r w:rsidR="00B02E31" w:rsidRPr="008046A6">
        <w:rPr>
          <w:rFonts w:ascii="Arial" w:hAnsi="Arial" w:cs="Arial"/>
          <w:sz w:val="23"/>
          <w:szCs w:val="23"/>
        </w:rPr>
        <w:t>reported</w:t>
      </w:r>
      <w:r w:rsidRPr="008046A6">
        <w:rPr>
          <w:rFonts w:ascii="Arial" w:hAnsi="Arial" w:cs="Arial"/>
          <w:sz w:val="23"/>
          <w:szCs w:val="23"/>
        </w:rPr>
        <w:t xml:space="preserve"> to Inland Revenue) must</w:t>
      </w:r>
      <w:r w:rsidR="00B02E31" w:rsidRPr="008046A6">
        <w:rPr>
          <w:rFonts w:ascii="Arial" w:hAnsi="Arial" w:cs="Arial"/>
          <w:sz w:val="23"/>
          <w:szCs w:val="23"/>
        </w:rPr>
        <w:t xml:space="preserve"> be corrected by amending the return that contained the error.</w:t>
      </w:r>
      <w:r w:rsidR="001D6630" w:rsidRPr="008046A6">
        <w:rPr>
          <w:rFonts w:ascii="Arial" w:hAnsi="Arial" w:cs="Arial"/>
          <w:sz w:val="23"/>
          <w:szCs w:val="23"/>
        </w:rPr>
        <w:t xml:space="preserve"> </w:t>
      </w:r>
      <w:r w:rsidR="004E081C" w:rsidRPr="008046A6">
        <w:rPr>
          <w:rFonts w:ascii="Arial" w:hAnsi="Arial" w:cs="Arial"/>
          <w:sz w:val="23"/>
          <w:szCs w:val="23"/>
        </w:rPr>
        <w:t xml:space="preserve">Amending the original return is necessary to ensure that the payment can be correctly processed.  </w:t>
      </w:r>
    </w:p>
    <w:p w:rsidR="00B02E31" w:rsidRPr="008046A6" w:rsidRDefault="00B02E31" w:rsidP="00440391">
      <w:pPr>
        <w:pStyle w:val="CabStandard"/>
        <w:numPr>
          <w:ilvl w:val="0"/>
          <w:numId w:val="10"/>
        </w:numPr>
        <w:rPr>
          <w:rFonts w:ascii="Arial" w:hAnsi="Arial" w:cs="Arial"/>
          <w:sz w:val="23"/>
          <w:szCs w:val="23"/>
        </w:rPr>
      </w:pPr>
      <w:r w:rsidRPr="008046A6">
        <w:rPr>
          <w:rFonts w:ascii="Arial" w:hAnsi="Arial" w:cs="Arial"/>
          <w:sz w:val="23"/>
          <w:szCs w:val="23"/>
        </w:rPr>
        <w:t xml:space="preserve">Payroll corrections, which occur where an employee was overpaid, will be able to be made either by amending the </w:t>
      </w:r>
      <w:r w:rsidR="00DA311D" w:rsidRPr="008046A6">
        <w:rPr>
          <w:rFonts w:ascii="Arial" w:hAnsi="Arial" w:cs="Arial"/>
          <w:sz w:val="23"/>
          <w:szCs w:val="23"/>
        </w:rPr>
        <w:t xml:space="preserve">original return or by </w:t>
      </w:r>
      <w:r w:rsidR="004E081C" w:rsidRPr="008046A6">
        <w:rPr>
          <w:rFonts w:ascii="Arial" w:hAnsi="Arial" w:cs="Arial"/>
          <w:sz w:val="23"/>
          <w:szCs w:val="23"/>
        </w:rPr>
        <w:t>correcting the errors</w:t>
      </w:r>
      <w:r w:rsidR="00DA311D" w:rsidRPr="008046A6">
        <w:rPr>
          <w:rFonts w:ascii="Arial" w:hAnsi="Arial" w:cs="Arial"/>
          <w:sz w:val="23"/>
          <w:szCs w:val="23"/>
        </w:rPr>
        <w:t xml:space="preserve"> in </w:t>
      </w:r>
      <w:r w:rsidRPr="008046A6">
        <w:rPr>
          <w:rFonts w:ascii="Arial" w:hAnsi="Arial" w:cs="Arial"/>
          <w:sz w:val="23"/>
          <w:szCs w:val="23"/>
        </w:rPr>
        <w:t>a subsequent return.</w:t>
      </w:r>
      <w:r w:rsidR="004E081C" w:rsidRPr="008046A6">
        <w:rPr>
          <w:rFonts w:ascii="Arial" w:hAnsi="Arial" w:cs="Arial"/>
          <w:sz w:val="23"/>
          <w:szCs w:val="23"/>
        </w:rPr>
        <w:t xml:space="preserve"> </w:t>
      </w:r>
      <w:r w:rsidR="00226ACE" w:rsidRPr="008046A6">
        <w:rPr>
          <w:rFonts w:ascii="Arial" w:hAnsi="Arial" w:cs="Arial"/>
          <w:sz w:val="23"/>
          <w:szCs w:val="23"/>
        </w:rPr>
        <w:t xml:space="preserve">Due to </w:t>
      </w:r>
      <w:r w:rsidR="009A4CF8" w:rsidRPr="008046A6">
        <w:rPr>
          <w:rFonts w:ascii="Arial" w:hAnsi="Arial" w:cs="Arial"/>
          <w:sz w:val="23"/>
          <w:szCs w:val="23"/>
        </w:rPr>
        <w:t>the principle that salary and wages are taxed when paid underpayments do not require correction.</w:t>
      </w:r>
    </w:p>
    <w:p w:rsidR="00B02E31" w:rsidRPr="008046A6" w:rsidRDefault="00DA311D" w:rsidP="00440391">
      <w:pPr>
        <w:pStyle w:val="CabStandard"/>
        <w:numPr>
          <w:ilvl w:val="0"/>
          <w:numId w:val="10"/>
        </w:numPr>
        <w:rPr>
          <w:rFonts w:ascii="Arial" w:hAnsi="Arial" w:cs="Arial"/>
          <w:sz w:val="23"/>
          <w:szCs w:val="23"/>
        </w:rPr>
      </w:pPr>
      <w:r w:rsidRPr="008046A6">
        <w:rPr>
          <w:rFonts w:ascii="Arial" w:hAnsi="Arial" w:cs="Arial"/>
          <w:sz w:val="23"/>
          <w:szCs w:val="23"/>
        </w:rPr>
        <w:t>Interpretation errors</w:t>
      </w:r>
      <w:r w:rsidR="00B02E31" w:rsidRPr="008046A6">
        <w:rPr>
          <w:rFonts w:ascii="Arial" w:hAnsi="Arial" w:cs="Arial"/>
          <w:sz w:val="23"/>
          <w:szCs w:val="23"/>
        </w:rPr>
        <w:t xml:space="preserve"> </w:t>
      </w:r>
      <w:r w:rsidRPr="008046A6">
        <w:rPr>
          <w:rFonts w:ascii="Arial" w:hAnsi="Arial" w:cs="Arial"/>
          <w:sz w:val="23"/>
          <w:szCs w:val="23"/>
        </w:rPr>
        <w:t xml:space="preserve">(where </w:t>
      </w:r>
      <w:r w:rsidR="004E081C" w:rsidRPr="008046A6">
        <w:rPr>
          <w:rFonts w:ascii="Arial" w:hAnsi="Arial" w:cs="Arial"/>
          <w:sz w:val="23"/>
          <w:szCs w:val="23"/>
        </w:rPr>
        <w:t>the wrong tax treatment has been</w:t>
      </w:r>
      <w:r w:rsidR="00B02E31" w:rsidRPr="008046A6">
        <w:rPr>
          <w:rFonts w:ascii="Arial" w:hAnsi="Arial" w:cs="Arial"/>
          <w:sz w:val="23"/>
          <w:szCs w:val="23"/>
        </w:rPr>
        <w:t xml:space="preserve"> applied</w:t>
      </w:r>
      <w:r w:rsidRPr="008046A6">
        <w:rPr>
          <w:rFonts w:ascii="Arial" w:hAnsi="Arial" w:cs="Arial"/>
          <w:sz w:val="23"/>
          <w:szCs w:val="23"/>
        </w:rPr>
        <w:t>)</w:t>
      </w:r>
      <w:r w:rsidR="00B02E31" w:rsidRPr="008046A6">
        <w:rPr>
          <w:rFonts w:ascii="Arial" w:hAnsi="Arial" w:cs="Arial"/>
          <w:sz w:val="23"/>
          <w:szCs w:val="23"/>
        </w:rPr>
        <w:t xml:space="preserve"> may be corrected in a subsequent return</w:t>
      </w:r>
      <w:r w:rsidR="004E081C" w:rsidRPr="008046A6">
        <w:rPr>
          <w:rFonts w:ascii="Arial" w:hAnsi="Arial" w:cs="Arial"/>
          <w:sz w:val="23"/>
          <w:szCs w:val="23"/>
        </w:rPr>
        <w:t xml:space="preserve"> if PAYE on the correction is less than </w:t>
      </w:r>
      <w:r w:rsidR="00B02E31" w:rsidRPr="008046A6">
        <w:rPr>
          <w:rFonts w:ascii="Arial" w:hAnsi="Arial" w:cs="Arial"/>
          <w:sz w:val="23"/>
          <w:szCs w:val="23"/>
        </w:rPr>
        <w:t>a threshold of 10% of the relevant employee’s PAYE for the payday</w:t>
      </w:r>
      <w:r w:rsidRPr="008046A6">
        <w:rPr>
          <w:rFonts w:ascii="Arial" w:hAnsi="Arial" w:cs="Arial"/>
          <w:sz w:val="23"/>
          <w:szCs w:val="23"/>
        </w:rPr>
        <w:t>.</w:t>
      </w:r>
      <w:r w:rsidR="00B02E31" w:rsidRPr="008046A6">
        <w:rPr>
          <w:rFonts w:ascii="Arial" w:hAnsi="Arial" w:cs="Arial"/>
          <w:sz w:val="23"/>
          <w:szCs w:val="23"/>
        </w:rPr>
        <w:t xml:space="preserve"> </w:t>
      </w:r>
      <w:r w:rsidR="004E081C" w:rsidRPr="008046A6">
        <w:rPr>
          <w:rFonts w:ascii="Arial" w:hAnsi="Arial" w:cs="Arial"/>
          <w:sz w:val="23"/>
          <w:szCs w:val="23"/>
        </w:rPr>
        <w:t>The threshold is required to avoid unfair social policy impacts on the employee.</w:t>
      </w:r>
      <w:r w:rsidRPr="008046A6">
        <w:rPr>
          <w:rFonts w:ascii="Arial" w:hAnsi="Arial" w:cs="Arial"/>
          <w:sz w:val="23"/>
          <w:szCs w:val="23"/>
        </w:rPr>
        <w:t xml:space="preserve"> </w:t>
      </w:r>
      <w:r w:rsidR="004E081C" w:rsidRPr="008046A6">
        <w:rPr>
          <w:rFonts w:ascii="Arial" w:hAnsi="Arial" w:cs="Arial"/>
          <w:sz w:val="23"/>
          <w:szCs w:val="23"/>
        </w:rPr>
        <w:t xml:space="preserve"> </w:t>
      </w:r>
    </w:p>
    <w:p w:rsidR="00B02E31" w:rsidRPr="008046A6" w:rsidRDefault="00B02E31" w:rsidP="00440391">
      <w:pPr>
        <w:pStyle w:val="CabStandard"/>
        <w:numPr>
          <w:ilvl w:val="0"/>
          <w:numId w:val="10"/>
        </w:numPr>
        <w:rPr>
          <w:rFonts w:ascii="Arial" w:hAnsi="Arial" w:cs="Arial"/>
          <w:sz w:val="23"/>
          <w:szCs w:val="23"/>
        </w:rPr>
      </w:pPr>
      <w:r w:rsidRPr="008046A6">
        <w:rPr>
          <w:rFonts w:ascii="Arial" w:hAnsi="Arial" w:cs="Arial"/>
          <w:sz w:val="23"/>
          <w:szCs w:val="23"/>
        </w:rPr>
        <w:t xml:space="preserve">Payroll </w:t>
      </w:r>
      <w:r w:rsidR="004E081C" w:rsidRPr="008046A6">
        <w:rPr>
          <w:rFonts w:ascii="Arial" w:hAnsi="Arial" w:cs="Arial"/>
          <w:sz w:val="23"/>
          <w:szCs w:val="23"/>
        </w:rPr>
        <w:t>correction</w:t>
      </w:r>
      <w:r w:rsidRPr="008046A6">
        <w:rPr>
          <w:rFonts w:ascii="Arial" w:hAnsi="Arial" w:cs="Arial"/>
          <w:sz w:val="23"/>
          <w:szCs w:val="23"/>
        </w:rPr>
        <w:t xml:space="preserve">s </w:t>
      </w:r>
      <w:r w:rsidR="008B13E7" w:rsidRPr="008046A6">
        <w:rPr>
          <w:rFonts w:ascii="Arial" w:hAnsi="Arial" w:cs="Arial"/>
          <w:sz w:val="23"/>
          <w:szCs w:val="23"/>
        </w:rPr>
        <w:t xml:space="preserve">on overpayments </w:t>
      </w:r>
      <w:r w:rsidRPr="008046A6">
        <w:rPr>
          <w:rFonts w:ascii="Arial" w:hAnsi="Arial" w:cs="Arial"/>
          <w:sz w:val="23"/>
          <w:szCs w:val="23"/>
        </w:rPr>
        <w:t xml:space="preserve">and interpretation errors </w:t>
      </w:r>
      <w:r w:rsidR="004E081C" w:rsidRPr="008046A6">
        <w:rPr>
          <w:rFonts w:ascii="Arial" w:hAnsi="Arial" w:cs="Arial"/>
          <w:sz w:val="23"/>
          <w:szCs w:val="23"/>
        </w:rPr>
        <w:t xml:space="preserve">made in one year </w:t>
      </w:r>
      <w:r w:rsidRPr="008046A6">
        <w:rPr>
          <w:rFonts w:ascii="Arial" w:hAnsi="Arial" w:cs="Arial"/>
          <w:sz w:val="23"/>
          <w:szCs w:val="23"/>
        </w:rPr>
        <w:t>will be able to be corrected in</w:t>
      </w:r>
      <w:r w:rsidR="001D2C0E" w:rsidRPr="008046A6">
        <w:rPr>
          <w:rFonts w:ascii="Arial" w:hAnsi="Arial" w:cs="Arial"/>
          <w:sz w:val="23"/>
          <w:szCs w:val="23"/>
        </w:rPr>
        <w:t xml:space="preserve"> a return filed in a subsequent tax year</w:t>
      </w:r>
      <w:r w:rsidR="004E081C" w:rsidRPr="008046A6">
        <w:rPr>
          <w:rFonts w:ascii="Arial" w:hAnsi="Arial" w:cs="Arial"/>
          <w:sz w:val="23"/>
          <w:szCs w:val="23"/>
        </w:rPr>
        <w:t>. This provision will be subject to the above threshold</w:t>
      </w:r>
      <w:r w:rsidRPr="008046A6">
        <w:rPr>
          <w:rFonts w:ascii="Arial" w:hAnsi="Arial" w:cs="Arial"/>
          <w:sz w:val="23"/>
          <w:szCs w:val="23"/>
        </w:rPr>
        <w:t xml:space="preserve"> </w:t>
      </w:r>
      <w:r w:rsidR="004E081C" w:rsidRPr="008046A6">
        <w:rPr>
          <w:rFonts w:ascii="Arial" w:hAnsi="Arial" w:cs="Arial"/>
          <w:sz w:val="23"/>
          <w:szCs w:val="23"/>
        </w:rPr>
        <w:t xml:space="preserve">on interpretation errors. </w:t>
      </w:r>
    </w:p>
    <w:p w:rsidR="00DA311D" w:rsidRPr="004A31CF" w:rsidRDefault="001E7D1E" w:rsidP="00440391">
      <w:pPr>
        <w:pStyle w:val="CabStandard"/>
        <w:numPr>
          <w:ilvl w:val="0"/>
          <w:numId w:val="1"/>
        </w:numPr>
        <w:tabs>
          <w:tab w:val="num" w:pos="720"/>
        </w:tabs>
        <w:ind w:hanging="720"/>
        <w:jc w:val="both"/>
        <w:rPr>
          <w:rFonts w:ascii="Arial" w:hAnsi="Arial" w:cs="Arial"/>
          <w:sz w:val="23"/>
          <w:szCs w:val="23"/>
        </w:rPr>
      </w:pPr>
      <w:r w:rsidRPr="004A31CF">
        <w:rPr>
          <w:rFonts w:ascii="Arial" w:hAnsi="Arial" w:cs="Arial"/>
          <w:sz w:val="23"/>
          <w:szCs w:val="23"/>
        </w:rPr>
        <w:t xml:space="preserve">Two issues included in the consultation </w:t>
      </w:r>
      <w:r w:rsidR="00386025" w:rsidRPr="004A31CF">
        <w:rPr>
          <w:rFonts w:ascii="Arial" w:hAnsi="Arial" w:cs="Arial"/>
          <w:sz w:val="23"/>
          <w:szCs w:val="23"/>
        </w:rPr>
        <w:t xml:space="preserve">would </w:t>
      </w:r>
      <w:r w:rsidRPr="004A31CF">
        <w:rPr>
          <w:rFonts w:ascii="Arial" w:hAnsi="Arial" w:cs="Arial"/>
          <w:sz w:val="23"/>
          <w:szCs w:val="23"/>
        </w:rPr>
        <w:t>require amendment</w:t>
      </w:r>
      <w:r w:rsidR="00477C03" w:rsidRPr="004A31CF">
        <w:rPr>
          <w:rFonts w:ascii="Arial" w:hAnsi="Arial" w:cs="Arial"/>
          <w:sz w:val="23"/>
          <w:szCs w:val="23"/>
        </w:rPr>
        <w:t>s</w:t>
      </w:r>
      <w:r w:rsidRPr="004A31CF">
        <w:rPr>
          <w:rFonts w:ascii="Arial" w:hAnsi="Arial" w:cs="Arial"/>
          <w:sz w:val="23"/>
          <w:szCs w:val="23"/>
        </w:rPr>
        <w:t xml:space="preserve"> to the Income Tax Act 2007.</w:t>
      </w:r>
      <w:r w:rsidR="0067482F" w:rsidRPr="004A31CF">
        <w:rPr>
          <w:rFonts w:ascii="Arial" w:hAnsi="Arial" w:cs="Arial"/>
          <w:sz w:val="23"/>
          <w:szCs w:val="23"/>
        </w:rPr>
        <w:t xml:space="preserve">   One issue is substantive and the other</w:t>
      </w:r>
      <w:r w:rsidR="001D6630" w:rsidRPr="004A31CF">
        <w:rPr>
          <w:rFonts w:ascii="Arial" w:hAnsi="Arial" w:cs="Arial"/>
          <w:sz w:val="23"/>
          <w:szCs w:val="23"/>
        </w:rPr>
        <w:t xml:space="preserve"> remedial.</w:t>
      </w:r>
      <w:r w:rsidR="00A77FD1" w:rsidRPr="004A31CF">
        <w:rPr>
          <w:rFonts w:ascii="Arial" w:hAnsi="Arial" w:cs="Arial"/>
          <w:sz w:val="23"/>
          <w:szCs w:val="23"/>
        </w:rPr>
        <w:t xml:space="preserve"> </w:t>
      </w:r>
      <w:r w:rsidR="0067482F" w:rsidRPr="004A31CF">
        <w:rPr>
          <w:rFonts w:ascii="Arial" w:hAnsi="Arial" w:cs="Arial"/>
          <w:sz w:val="23"/>
          <w:szCs w:val="23"/>
        </w:rPr>
        <w:t xml:space="preserve">I recommend that the following issues be included in the </w:t>
      </w:r>
      <w:r w:rsidR="00FB2A53" w:rsidRPr="004A31CF">
        <w:rPr>
          <w:rFonts w:ascii="Arial" w:hAnsi="Arial" w:cs="Arial"/>
          <w:sz w:val="23"/>
          <w:szCs w:val="23"/>
        </w:rPr>
        <w:t xml:space="preserve">forthcoming </w:t>
      </w:r>
      <w:r w:rsidR="001D6630" w:rsidRPr="004A31CF">
        <w:rPr>
          <w:rFonts w:ascii="Arial" w:hAnsi="Arial" w:cs="Arial"/>
          <w:sz w:val="23"/>
          <w:szCs w:val="23"/>
        </w:rPr>
        <w:t>tax</w:t>
      </w:r>
      <w:r w:rsidR="00D72514" w:rsidRPr="004A31CF">
        <w:rPr>
          <w:rFonts w:ascii="Arial" w:hAnsi="Arial" w:cs="Arial"/>
          <w:sz w:val="23"/>
          <w:szCs w:val="23"/>
        </w:rPr>
        <w:t>ation</w:t>
      </w:r>
      <w:r w:rsidR="001D6630" w:rsidRPr="004A31CF">
        <w:rPr>
          <w:rFonts w:ascii="Arial" w:hAnsi="Arial" w:cs="Arial"/>
          <w:sz w:val="23"/>
          <w:szCs w:val="23"/>
        </w:rPr>
        <w:t xml:space="preserve"> omnibus b</w:t>
      </w:r>
      <w:r w:rsidR="0067482F" w:rsidRPr="004A31CF">
        <w:rPr>
          <w:rFonts w:ascii="Arial" w:hAnsi="Arial" w:cs="Arial"/>
          <w:sz w:val="23"/>
          <w:szCs w:val="23"/>
        </w:rPr>
        <w:t xml:space="preserve">ill.  </w:t>
      </w:r>
    </w:p>
    <w:p w:rsidR="00B02E31" w:rsidRPr="004A31CF" w:rsidRDefault="00226ACE" w:rsidP="00440391">
      <w:pPr>
        <w:pStyle w:val="CabStandard"/>
        <w:numPr>
          <w:ilvl w:val="0"/>
          <w:numId w:val="10"/>
        </w:numPr>
        <w:rPr>
          <w:rFonts w:ascii="Arial" w:hAnsi="Arial" w:cs="Arial"/>
          <w:sz w:val="23"/>
          <w:szCs w:val="23"/>
        </w:rPr>
      </w:pPr>
      <w:r w:rsidRPr="004A31CF">
        <w:rPr>
          <w:rFonts w:ascii="Arial" w:hAnsi="Arial" w:cs="Arial"/>
          <w:sz w:val="23"/>
          <w:szCs w:val="23"/>
        </w:rPr>
        <w:t>o</w:t>
      </w:r>
      <w:r w:rsidR="00B02E31" w:rsidRPr="004A31CF">
        <w:rPr>
          <w:rFonts w:ascii="Arial" w:hAnsi="Arial" w:cs="Arial"/>
          <w:sz w:val="23"/>
          <w:szCs w:val="23"/>
        </w:rPr>
        <w:t xml:space="preserve">verpaid </w:t>
      </w:r>
      <w:r w:rsidR="00753416" w:rsidRPr="004A31CF">
        <w:rPr>
          <w:rFonts w:ascii="Arial" w:hAnsi="Arial" w:cs="Arial"/>
          <w:sz w:val="23"/>
          <w:szCs w:val="23"/>
        </w:rPr>
        <w:t xml:space="preserve">PAYE </w:t>
      </w:r>
      <w:r w:rsidR="00B02E31" w:rsidRPr="004A31CF">
        <w:rPr>
          <w:rFonts w:ascii="Arial" w:hAnsi="Arial" w:cs="Arial"/>
          <w:sz w:val="23"/>
          <w:szCs w:val="23"/>
        </w:rPr>
        <w:t>income that is not repaid</w:t>
      </w:r>
      <w:r w:rsidR="00B14175" w:rsidRPr="004A31CF">
        <w:rPr>
          <w:rFonts w:ascii="Arial" w:hAnsi="Arial" w:cs="Arial"/>
          <w:sz w:val="23"/>
          <w:szCs w:val="23"/>
        </w:rPr>
        <w:t xml:space="preserve"> remains taxable as PAYE income</w:t>
      </w:r>
      <w:r w:rsidR="002E6562" w:rsidRPr="004A31CF">
        <w:rPr>
          <w:rFonts w:ascii="Arial" w:hAnsi="Arial" w:cs="Arial"/>
          <w:sz w:val="23"/>
          <w:szCs w:val="23"/>
        </w:rPr>
        <w:t>; and</w:t>
      </w:r>
      <w:r w:rsidR="00B14175" w:rsidRPr="004A31CF">
        <w:rPr>
          <w:rFonts w:ascii="Arial" w:hAnsi="Arial" w:cs="Arial"/>
          <w:sz w:val="23"/>
          <w:szCs w:val="23"/>
        </w:rPr>
        <w:t xml:space="preserve">  </w:t>
      </w:r>
    </w:p>
    <w:p w:rsidR="00C73CEE" w:rsidRPr="004A31CF" w:rsidRDefault="00226ACE" w:rsidP="00440391">
      <w:pPr>
        <w:pStyle w:val="CabStandard"/>
        <w:numPr>
          <w:ilvl w:val="0"/>
          <w:numId w:val="10"/>
        </w:numPr>
        <w:rPr>
          <w:rFonts w:ascii="Arial" w:hAnsi="Arial" w:cs="Arial"/>
          <w:sz w:val="23"/>
          <w:szCs w:val="23"/>
        </w:rPr>
      </w:pPr>
      <w:proofErr w:type="gramStart"/>
      <w:r w:rsidRPr="004A31CF">
        <w:rPr>
          <w:rFonts w:ascii="Arial" w:hAnsi="Arial" w:cs="Arial"/>
          <w:sz w:val="23"/>
          <w:szCs w:val="23"/>
        </w:rPr>
        <w:t>f</w:t>
      </w:r>
      <w:r w:rsidR="00B02E31" w:rsidRPr="004A31CF">
        <w:rPr>
          <w:rFonts w:ascii="Arial" w:hAnsi="Arial" w:cs="Arial"/>
          <w:sz w:val="23"/>
          <w:szCs w:val="23"/>
        </w:rPr>
        <w:t>ringe</w:t>
      </w:r>
      <w:proofErr w:type="gramEnd"/>
      <w:r w:rsidR="00B02E31" w:rsidRPr="004A31CF">
        <w:rPr>
          <w:rFonts w:ascii="Arial" w:hAnsi="Arial" w:cs="Arial"/>
          <w:sz w:val="23"/>
          <w:szCs w:val="23"/>
        </w:rPr>
        <w:t xml:space="preserve"> benefit tax on an interest-free loan does not arise where an employer allows an employee time to repay overpaid income</w:t>
      </w:r>
      <w:r w:rsidR="004A31CF">
        <w:rPr>
          <w:rFonts w:ascii="Arial" w:hAnsi="Arial" w:cs="Arial"/>
          <w:sz w:val="23"/>
          <w:szCs w:val="23"/>
        </w:rPr>
        <w:t xml:space="preserve"> (remedial).</w:t>
      </w:r>
    </w:p>
    <w:p w:rsidR="00B02E31" w:rsidRPr="004A31CF" w:rsidRDefault="00B02E31" w:rsidP="004A31CF">
      <w:pPr>
        <w:pStyle w:val="CabStandard"/>
        <w:numPr>
          <w:ilvl w:val="0"/>
          <w:numId w:val="0"/>
        </w:numPr>
        <w:ind w:left="720" w:hanging="720"/>
        <w:jc w:val="both"/>
        <w:rPr>
          <w:rFonts w:ascii="Arial" w:hAnsi="Arial" w:cs="Arial"/>
          <w:b/>
          <w:sz w:val="23"/>
          <w:szCs w:val="23"/>
        </w:rPr>
      </w:pPr>
      <w:r w:rsidRPr="004A31CF">
        <w:rPr>
          <w:rFonts w:ascii="Arial" w:hAnsi="Arial" w:cs="Arial"/>
          <w:b/>
          <w:sz w:val="23"/>
          <w:szCs w:val="23"/>
        </w:rPr>
        <w:t>Background</w:t>
      </w:r>
    </w:p>
    <w:p w:rsidR="00B02E31" w:rsidRPr="004A31CF" w:rsidRDefault="00B02E31" w:rsidP="00440391">
      <w:pPr>
        <w:pStyle w:val="CabStandard"/>
        <w:numPr>
          <w:ilvl w:val="0"/>
          <w:numId w:val="1"/>
        </w:numPr>
        <w:tabs>
          <w:tab w:val="num" w:pos="720"/>
        </w:tabs>
        <w:ind w:hanging="720"/>
        <w:jc w:val="both"/>
        <w:rPr>
          <w:rFonts w:ascii="Arial" w:hAnsi="Arial" w:cs="Arial"/>
          <w:sz w:val="23"/>
          <w:szCs w:val="23"/>
        </w:rPr>
      </w:pPr>
      <w:r w:rsidRPr="004A31CF">
        <w:rPr>
          <w:rFonts w:ascii="Arial" w:hAnsi="Arial" w:cs="Arial"/>
          <w:sz w:val="23"/>
          <w:szCs w:val="23"/>
        </w:rPr>
        <w:t>Employers must wit</w:t>
      </w:r>
      <w:r w:rsidR="00B771A1" w:rsidRPr="004A31CF">
        <w:rPr>
          <w:rFonts w:ascii="Arial" w:hAnsi="Arial" w:cs="Arial"/>
          <w:sz w:val="23"/>
          <w:szCs w:val="23"/>
        </w:rPr>
        <w:t>hhold PAYE and other deductions</w:t>
      </w:r>
      <w:r w:rsidRPr="004A31CF">
        <w:rPr>
          <w:rFonts w:ascii="Arial" w:hAnsi="Arial" w:cs="Arial"/>
          <w:sz w:val="23"/>
          <w:szCs w:val="23"/>
        </w:rPr>
        <w:t xml:space="preserve"> from salary, wages and schedular payments</w:t>
      </w:r>
      <w:r w:rsidRPr="000F117C">
        <w:rPr>
          <w:rFonts w:ascii="Arial" w:hAnsi="Arial" w:cs="Arial"/>
          <w:sz w:val="23"/>
          <w:szCs w:val="23"/>
          <w:vertAlign w:val="superscript"/>
        </w:rPr>
        <w:footnoteReference w:id="1"/>
      </w:r>
      <w:r w:rsidRPr="004A31CF">
        <w:rPr>
          <w:rFonts w:ascii="Arial" w:hAnsi="Arial" w:cs="Arial"/>
          <w:sz w:val="23"/>
          <w:szCs w:val="23"/>
        </w:rPr>
        <w:t xml:space="preserve">, and pay and report the amounts withheld to Inland Revenue. Employment income is taxed on a cash basis – </w:t>
      </w:r>
      <w:r w:rsidR="00226ACE" w:rsidRPr="004A31CF">
        <w:rPr>
          <w:rFonts w:ascii="Arial" w:hAnsi="Arial" w:cs="Arial"/>
          <w:sz w:val="23"/>
          <w:szCs w:val="23"/>
        </w:rPr>
        <w:t xml:space="preserve">that is, </w:t>
      </w:r>
      <w:r w:rsidRPr="004A31CF">
        <w:rPr>
          <w:rFonts w:ascii="Arial" w:hAnsi="Arial" w:cs="Arial"/>
          <w:sz w:val="23"/>
          <w:szCs w:val="23"/>
        </w:rPr>
        <w:t>tax is withheld when the cash is received, regardless of which period the payment relates to.</w:t>
      </w:r>
    </w:p>
    <w:p w:rsidR="008B13E7" w:rsidRPr="004A31CF" w:rsidRDefault="00B02E31" w:rsidP="00440391">
      <w:pPr>
        <w:pStyle w:val="CabStandard"/>
        <w:numPr>
          <w:ilvl w:val="0"/>
          <w:numId w:val="1"/>
        </w:numPr>
        <w:tabs>
          <w:tab w:val="num" w:pos="720"/>
        </w:tabs>
        <w:ind w:hanging="720"/>
        <w:jc w:val="both"/>
        <w:rPr>
          <w:rFonts w:ascii="Arial" w:hAnsi="Arial" w:cs="Arial"/>
          <w:sz w:val="23"/>
          <w:szCs w:val="23"/>
        </w:rPr>
      </w:pPr>
      <w:r w:rsidRPr="004A31CF">
        <w:rPr>
          <w:rFonts w:ascii="Arial" w:hAnsi="Arial" w:cs="Arial"/>
          <w:sz w:val="23"/>
          <w:szCs w:val="23"/>
        </w:rPr>
        <w:t xml:space="preserve">When an error is made, Inland Revenue’s </w:t>
      </w:r>
      <w:r w:rsidR="00226ACE" w:rsidRPr="004A31CF">
        <w:rPr>
          <w:rFonts w:ascii="Arial" w:hAnsi="Arial" w:cs="Arial"/>
          <w:sz w:val="23"/>
          <w:szCs w:val="23"/>
        </w:rPr>
        <w:t xml:space="preserve">current </w:t>
      </w:r>
      <w:r w:rsidR="00FB2A53" w:rsidRPr="004A31CF">
        <w:rPr>
          <w:rFonts w:ascii="Arial" w:hAnsi="Arial" w:cs="Arial"/>
          <w:sz w:val="23"/>
          <w:szCs w:val="23"/>
        </w:rPr>
        <w:t xml:space="preserve">process </w:t>
      </w:r>
      <w:r w:rsidRPr="004A31CF">
        <w:rPr>
          <w:rFonts w:ascii="Arial" w:hAnsi="Arial" w:cs="Arial"/>
          <w:sz w:val="23"/>
          <w:szCs w:val="23"/>
        </w:rPr>
        <w:t xml:space="preserve">requires the employer to file a correction that amends the original return. </w:t>
      </w:r>
      <w:r w:rsidR="00FB2A53" w:rsidRPr="004A31CF">
        <w:rPr>
          <w:rFonts w:ascii="Arial" w:hAnsi="Arial" w:cs="Arial"/>
          <w:sz w:val="23"/>
          <w:szCs w:val="23"/>
        </w:rPr>
        <w:t>This process imposes</w:t>
      </w:r>
      <w:r w:rsidRPr="004A31CF">
        <w:rPr>
          <w:rFonts w:ascii="Arial" w:hAnsi="Arial" w:cs="Arial"/>
          <w:sz w:val="23"/>
          <w:szCs w:val="23"/>
        </w:rPr>
        <w:t xml:space="preserve"> significant compliance and administrative costs. As the Bill requires employers to report </w:t>
      </w:r>
      <w:r w:rsidR="00C43386" w:rsidRPr="004A31CF">
        <w:rPr>
          <w:rFonts w:ascii="Arial" w:hAnsi="Arial" w:cs="Arial"/>
          <w:sz w:val="23"/>
          <w:szCs w:val="23"/>
        </w:rPr>
        <w:t>on a payday rather than monthly</w:t>
      </w:r>
      <w:r w:rsidR="007320F4" w:rsidRPr="004A31CF">
        <w:rPr>
          <w:rFonts w:ascii="Arial" w:hAnsi="Arial" w:cs="Arial"/>
          <w:sz w:val="23"/>
          <w:szCs w:val="23"/>
        </w:rPr>
        <w:t xml:space="preserve"> basis</w:t>
      </w:r>
      <w:r w:rsidRPr="004A31CF">
        <w:rPr>
          <w:rFonts w:ascii="Arial" w:hAnsi="Arial" w:cs="Arial"/>
          <w:sz w:val="23"/>
          <w:szCs w:val="23"/>
        </w:rPr>
        <w:t xml:space="preserve"> they will hav</w:t>
      </w:r>
      <w:r w:rsidR="000469D2" w:rsidRPr="004A31CF">
        <w:rPr>
          <w:rFonts w:ascii="Arial" w:hAnsi="Arial" w:cs="Arial"/>
          <w:sz w:val="23"/>
          <w:szCs w:val="23"/>
        </w:rPr>
        <w:t>e less time to make corrections</w:t>
      </w:r>
      <w:r w:rsidR="002042AB" w:rsidRPr="004A31CF">
        <w:rPr>
          <w:rFonts w:ascii="Arial" w:hAnsi="Arial" w:cs="Arial"/>
          <w:sz w:val="23"/>
          <w:szCs w:val="23"/>
        </w:rPr>
        <w:t xml:space="preserve"> and there may be more returns to correct</w:t>
      </w:r>
      <w:r w:rsidRPr="004A31CF">
        <w:rPr>
          <w:rFonts w:ascii="Arial" w:hAnsi="Arial" w:cs="Arial"/>
          <w:sz w:val="23"/>
          <w:szCs w:val="23"/>
        </w:rPr>
        <w:t xml:space="preserve">. </w:t>
      </w:r>
      <w:r w:rsidR="002F324A" w:rsidRPr="004A31CF">
        <w:rPr>
          <w:rFonts w:ascii="Arial" w:hAnsi="Arial" w:cs="Arial"/>
          <w:sz w:val="23"/>
          <w:szCs w:val="23"/>
        </w:rPr>
        <w:t>In the absence of other</w:t>
      </w:r>
      <w:r w:rsidR="00FB2A53" w:rsidRPr="004A31CF">
        <w:rPr>
          <w:rFonts w:ascii="Arial" w:hAnsi="Arial" w:cs="Arial"/>
          <w:sz w:val="23"/>
          <w:szCs w:val="23"/>
        </w:rPr>
        <w:t xml:space="preserve"> change t</w:t>
      </w:r>
      <w:r w:rsidRPr="004A31CF">
        <w:rPr>
          <w:rFonts w:ascii="Arial" w:hAnsi="Arial" w:cs="Arial"/>
          <w:sz w:val="23"/>
          <w:szCs w:val="23"/>
        </w:rPr>
        <w:t xml:space="preserve">his </w:t>
      </w:r>
      <w:r w:rsidR="002F324A" w:rsidRPr="004A31CF">
        <w:rPr>
          <w:rFonts w:ascii="Arial" w:hAnsi="Arial" w:cs="Arial"/>
          <w:sz w:val="23"/>
          <w:szCs w:val="23"/>
        </w:rPr>
        <w:t>w</w:t>
      </w:r>
      <w:r w:rsidR="008B13E7" w:rsidRPr="004A31CF">
        <w:rPr>
          <w:rFonts w:ascii="Arial" w:hAnsi="Arial" w:cs="Arial"/>
          <w:sz w:val="23"/>
          <w:szCs w:val="23"/>
        </w:rPr>
        <w:t>ill</w:t>
      </w:r>
      <w:r w:rsidR="002F324A" w:rsidRPr="004A31CF">
        <w:rPr>
          <w:rFonts w:ascii="Arial" w:hAnsi="Arial" w:cs="Arial"/>
          <w:sz w:val="23"/>
          <w:szCs w:val="23"/>
        </w:rPr>
        <w:t xml:space="preserve"> </w:t>
      </w:r>
      <w:r w:rsidRPr="004A31CF">
        <w:rPr>
          <w:rFonts w:ascii="Arial" w:hAnsi="Arial" w:cs="Arial"/>
          <w:sz w:val="23"/>
          <w:szCs w:val="23"/>
        </w:rPr>
        <w:t xml:space="preserve">increase the number </w:t>
      </w:r>
      <w:r w:rsidR="0081394F" w:rsidRPr="004A31CF">
        <w:rPr>
          <w:rFonts w:ascii="Arial" w:hAnsi="Arial" w:cs="Arial"/>
          <w:sz w:val="23"/>
          <w:szCs w:val="23"/>
        </w:rPr>
        <w:t>of errors</w:t>
      </w:r>
      <w:r w:rsidR="00226ACE" w:rsidRPr="004A31CF">
        <w:rPr>
          <w:rFonts w:ascii="Arial" w:hAnsi="Arial" w:cs="Arial"/>
          <w:sz w:val="23"/>
          <w:szCs w:val="23"/>
        </w:rPr>
        <w:t xml:space="preserve"> that require</w:t>
      </w:r>
      <w:r w:rsidRPr="004A31CF">
        <w:rPr>
          <w:rFonts w:ascii="Arial" w:hAnsi="Arial" w:cs="Arial"/>
          <w:sz w:val="23"/>
          <w:szCs w:val="23"/>
        </w:rPr>
        <w:t xml:space="preserve"> correction.  </w:t>
      </w:r>
    </w:p>
    <w:p w:rsidR="008B13E7" w:rsidRDefault="008B13E7" w:rsidP="00AF4FEE">
      <w:pPr>
        <w:tabs>
          <w:tab w:val="left" w:pos="567"/>
        </w:tabs>
        <w:jc w:val="both"/>
        <w:rPr>
          <w:szCs w:val="24"/>
          <w:lang w:eastAsia="en-AU"/>
        </w:rPr>
      </w:pPr>
    </w:p>
    <w:p w:rsidR="00E163DA" w:rsidRPr="004A31CF" w:rsidRDefault="008B13E7" w:rsidP="00440391">
      <w:pPr>
        <w:pStyle w:val="CabStandard"/>
        <w:numPr>
          <w:ilvl w:val="0"/>
          <w:numId w:val="1"/>
        </w:numPr>
        <w:tabs>
          <w:tab w:val="num" w:pos="720"/>
        </w:tabs>
        <w:ind w:hanging="720"/>
        <w:jc w:val="both"/>
        <w:rPr>
          <w:rFonts w:ascii="Arial" w:hAnsi="Arial" w:cs="Arial"/>
          <w:sz w:val="23"/>
          <w:szCs w:val="23"/>
        </w:rPr>
      </w:pPr>
      <w:r w:rsidRPr="004A31CF">
        <w:rPr>
          <w:rFonts w:ascii="Arial" w:hAnsi="Arial" w:cs="Arial"/>
          <w:sz w:val="23"/>
          <w:szCs w:val="23"/>
        </w:rPr>
        <w:t xml:space="preserve">The Bill </w:t>
      </w:r>
      <w:r w:rsidR="00226ACE" w:rsidRPr="004A31CF">
        <w:rPr>
          <w:rFonts w:ascii="Arial" w:hAnsi="Arial" w:cs="Arial"/>
          <w:sz w:val="23"/>
          <w:szCs w:val="23"/>
        </w:rPr>
        <w:t>includes a regulation-</w:t>
      </w:r>
      <w:r w:rsidRPr="004A31CF">
        <w:rPr>
          <w:rFonts w:ascii="Arial" w:hAnsi="Arial" w:cs="Arial"/>
          <w:sz w:val="23"/>
          <w:szCs w:val="23"/>
        </w:rPr>
        <w:t>making power that enables the Governor-General, on the recommendation of the Minister of Revenue, to make regulations to provide for the correction of errors in employment income information, provided appropriate consultation has taken place.</w:t>
      </w:r>
      <w:r w:rsidR="002042AB" w:rsidRPr="004A31CF">
        <w:rPr>
          <w:rFonts w:ascii="Arial" w:hAnsi="Arial" w:cs="Arial"/>
          <w:sz w:val="23"/>
          <w:szCs w:val="23"/>
        </w:rPr>
        <w:t xml:space="preserve"> </w:t>
      </w:r>
      <w:r w:rsidRPr="004A31CF">
        <w:rPr>
          <w:rFonts w:ascii="Arial" w:hAnsi="Arial" w:cs="Arial"/>
          <w:sz w:val="23"/>
          <w:szCs w:val="23"/>
        </w:rPr>
        <w:t>I consider that an officials’ issues paper “PAYE error correction and adjustment”, released in August 2017</w:t>
      </w:r>
      <w:r w:rsidR="00C162FC" w:rsidRPr="004A31CF">
        <w:rPr>
          <w:rFonts w:ascii="Arial" w:hAnsi="Arial" w:cs="Arial"/>
          <w:sz w:val="23"/>
          <w:szCs w:val="23"/>
        </w:rPr>
        <w:t xml:space="preserve"> following Cabinet approval [CAB-17-MIN-0404], </w:t>
      </w:r>
      <w:r w:rsidRPr="004A31CF">
        <w:rPr>
          <w:rFonts w:ascii="Arial" w:hAnsi="Arial" w:cs="Arial"/>
          <w:sz w:val="23"/>
          <w:szCs w:val="23"/>
        </w:rPr>
        <w:t>met the consultation</w:t>
      </w:r>
      <w:r w:rsidR="00A12C2F" w:rsidRPr="004A31CF">
        <w:rPr>
          <w:rFonts w:ascii="Arial" w:hAnsi="Arial" w:cs="Arial"/>
          <w:sz w:val="23"/>
          <w:szCs w:val="23"/>
        </w:rPr>
        <w:t xml:space="preserve"> requirement</w:t>
      </w:r>
      <w:r w:rsidRPr="004A31CF">
        <w:rPr>
          <w:rFonts w:ascii="Arial" w:hAnsi="Arial" w:cs="Arial"/>
          <w:sz w:val="23"/>
          <w:szCs w:val="23"/>
        </w:rPr>
        <w:t>.</w:t>
      </w:r>
      <w:r w:rsidR="00C162FC" w:rsidRPr="004A31CF">
        <w:rPr>
          <w:rFonts w:ascii="Arial" w:hAnsi="Arial" w:cs="Arial"/>
          <w:sz w:val="23"/>
          <w:szCs w:val="23"/>
        </w:rPr>
        <w:t xml:space="preserve"> </w:t>
      </w:r>
      <w:r w:rsidRPr="004A31CF">
        <w:rPr>
          <w:rFonts w:ascii="Arial" w:hAnsi="Arial" w:cs="Arial"/>
          <w:sz w:val="23"/>
          <w:szCs w:val="23"/>
        </w:rPr>
        <w:t xml:space="preserve">The </w:t>
      </w:r>
      <w:r w:rsidR="00A12C2F" w:rsidRPr="004A31CF">
        <w:rPr>
          <w:rFonts w:ascii="Arial" w:hAnsi="Arial" w:cs="Arial"/>
          <w:sz w:val="23"/>
          <w:szCs w:val="23"/>
        </w:rPr>
        <w:t>consultation feedback is</w:t>
      </w:r>
      <w:r w:rsidRPr="004A31CF">
        <w:rPr>
          <w:rFonts w:ascii="Arial" w:hAnsi="Arial" w:cs="Arial"/>
          <w:sz w:val="23"/>
          <w:szCs w:val="23"/>
        </w:rPr>
        <w:t xml:space="preserve"> summarised in Appendix </w:t>
      </w:r>
      <w:r w:rsidR="0074727C" w:rsidRPr="004A31CF">
        <w:rPr>
          <w:rFonts w:ascii="Arial" w:hAnsi="Arial" w:cs="Arial"/>
          <w:sz w:val="23"/>
          <w:szCs w:val="23"/>
        </w:rPr>
        <w:t xml:space="preserve">A </w:t>
      </w:r>
      <w:r w:rsidRPr="004A31CF">
        <w:rPr>
          <w:rFonts w:ascii="Arial" w:hAnsi="Arial" w:cs="Arial"/>
          <w:sz w:val="23"/>
          <w:szCs w:val="23"/>
        </w:rPr>
        <w:t xml:space="preserve">to this paper and is reflected in the </w:t>
      </w:r>
      <w:r w:rsidR="00175A79" w:rsidRPr="004A31CF">
        <w:rPr>
          <w:rFonts w:ascii="Arial" w:hAnsi="Arial" w:cs="Arial"/>
          <w:sz w:val="23"/>
          <w:szCs w:val="23"/>
        </w:rPr>
        <w:t xml:space="preserve">proposals. </w:t>
      </w:r>
      <w:r w:rsidR="002042AB" w:rsidRPr="004A31CF">
        <w:rPr>
          <w:rFonts w:ascii="Arial" w:hAnsi="Arial" w:cs="Arial"/>
          <w:sz w:val="23"/>
          <w:szCs w:val="23"/>
        </w:rPr>
        <w:t>Some</w:t>
      </w:r>
      <w:r w:rsidRPr="004A31CF">
        <w:rPr>
          <w:rFonts w:ascii="Arial" w:hAnsi="Arial" w:cs="Arial"/>
          <w:sz w:val="23"/>
          <w:szCs w:val="23"/>
        </w:rPr>
        <w:t xml:space="preserve"> proposals continue cur</w:t>
      </w:r>
      <w:r w:rsidR="002042AB" w:rsidRPr="004A31CF">
        <w:rPr>
          <w:rFonts w:ascii="Arial" w:hAnsi="Arial" w:cs="Arial"/>
          <w:sz w:val="23"/>
          <w:szCs w:val="23"/>
        </w:rPr>
        <w:t>rent practice; these</w:t>
      </w:r>
      <w:r w:rsidRPr="004A31CF">
        <w:rPr>
          <w:rFonts w:ascii="Arial" w:hAnsi="Arial" w:cs="Arial"/>
          <w:sz w:val="23"/>
          <w:szCs w:val="23"/>
        </w:rPr>
        <w:t xml:space="preserve"> will be included in the reg</w:t>
      </w:r>
      <w:r w:rsidR="00C162FC" w:rsidRPr="004A31CF">
        <w:rPr>
          <w:rFonts w:ascii="Arial" w:hAnsi="Arial" w:cs="Arial"/>
          <w:sz w:val="23"/>
          <w:szCs w:val="23"/>
        </w:rPr>
        <w:t xml:space="preserve">ulations for completeness.  </w:t>
      </w:r>
    </w:p>
    <w:p w:rsidR="00B02E31" w:rsidRPr="008E7A46" w:rsidRDefault="00B02E31" w:rsidP="008E7A46">
      <w:pPr>
        <w:pStyle w:val="CabStandard"/>
        <w:numPr>
          <w:ilvl w:val="0"/>
          <w:numId w:val="0"/>
        </w:numPr>
        <w:ind w:left="720" w:hanging="720"/>
        <w:jc w:val="both"/>
        <w:rPr>
          <w:rFonts w:ascii="Arial" w:hAnsi="Arial" w:cs="Arial"/>
          <w:b/>
          <w:sz w:val="23"/>
          <w:szCs w:val="23"/>
        </w:rPr>
      </w:pPr>
      <w:r w:rsidRPr="008E7A46">
        <w:rPr>
          <w:rFonts w:ascii="Arial" w:hAnsi="Arial" w:cs="Arial"/>
          <w:b/>
          <w:sz w:val="23"/>
          <w:szCs w:val="23"/>
        </w:rPr>
        <w:t>Comment</w:t>
      </w:r>
    </w:p>
    <w:p w:rsidR="00D3659F" w:rsidRPr="000A707A" w:rsidRDefault="00D3659F" w:rsidP="004A31CF">
      <w:pPr>
        <w:tabs>
          <w:tab w:val="left" w:pos="0"/>
        </w:tabs>
        <w:spacing w:after="240"/>
        <w:jc w:val="both"/>
        <w:rPr>
          <w:rFonts w:ascii="Arial" w:hAnsi="Arial" w:cs="Arial"/>
          <w:i/>
          <w:sz w:val="23"/>
          <w:szCs w:val="23"/>
          <w:lang w:val="en-GB" w:eastAsia="ja-JP"/>
        </w:rPr>
      </w:pPr>
      <w:r w:rsidRPr="000A707A">
        <w:rPr>
          <w:rFonts w:ascii="Arial" w:hAnsi="Arial" w:cs="Arial"/>
          <w:i/>
          <w:sz w:val="23"/>
          <w:szCs w:val="23"/>
          <w:lang w:val="en-GB" w:eastAsia="ja-JP"/>
        </w:rPr>
        <w:t>Regulations</w:t>
      </w:r>
    </w:p>
    <w:p w:rsidR="00EF72CC" w:rsidRPr="004A31CF" w:rsidRDefault="00B02E31" w:rsidP="00440391">
      <w:pPr>
        <w:pStyle w:val="CabStandard"/>
        <w:numPr>
          <w:ilvl w:val="0"/>
          <w:numId w:val="1"/>
        </w:numPr>
        <w:tabs>
          <w:tab w:val="num" w:pos="720"/>
        </w:tabs>
        <w:ind w:hanging="720"/>
        <w:jc w:val="both"/>
        <w:rPr>
          <w:rFonts w:ascii="Arial" w:hAnsi="Arial" w:cs="Arial"/>
          <w:sz w:val="23"/>
          <w:szCs w:val="23"/>
        </w:rPr>
      </w:pPr>
      <w:r w:rsidRPr="004A31CF">
        <w:rPr>
          <w:rFonts w:ascii="Arial" w:hAnsi="Arial" w:cs="Arial"/>
          <w:sz w:val="23"/>
          <w:szCs w:val="23"/>
        </w:rPr>
        <w:t xml:space="preserve">The following table sets out different types of errors and adjustments, and the proposals </w:t>
      </w:r>
      <w:r w:rsidR="00C43386" w:rsidRPr="004A31CF">
        <w:rPr>
          <w:rFonts w:ascii="Arial" w:hAnsi="Arial" w:cs="Arial"/>
          <w:sz w:val="23"/>
          <w:szCs w:val="23"/>
        </w:rPr>
        <w:t>to be included in regulations</w:t>
      </w:r>
      <w:r w:rsidR="0074727C" w:rsidRPr="004A31CF">
        <w:rPr>
          <w:rFonts w:ascii="Arial" w:hAnsi="Arial" w:cs="Arial"/>
          <w:sz w:val="23"/>
          <w:szCs w:val="23"/>
        </w:rPr>
        <w:t xml:space="preserve">. </w:t>
      </w:r>
      <w:r w:rsidR="00175A79" w:rsidRPr="004A31CF">
        <w:rPr>
          <w:rFonts w:ascii="Arial" w:hAnsi="Arial" w:cs="Arial"/>
          <w:sz w:val="23"/>
          <w:szCs w:val="23"/>
        </w:rPr>
        <w:t>E</w:t>
      </w:r>
      <w:r w:rsidR="0074727C" w:rsidRPr="004A31CF">
        <w:rPr>
          <w:rFonts w:ascii="Arial" w:hAnsi="Arial" w:cs="Arial"/>
          <w:sz w:val="23"/>
          <w:szCs w:val="23"/>
        </w:rPr>
        <w:t>xcept as noted</w:t>
      </w:r>
      <w:r w:rsidR="00175A79" w:rsidRPr="004A31CF">
        <w:rPr>
          <w:rFonts w:ascii="Arial" w:hAnsi="Arial" w:cs="Arial"/>
          <w:sz w:val="23"/>
          <w:szCs w:val="23"/>
        </w:rPr>
        <w:t xml:space="preserve"> submitters supported these proposals</w:t>
      </w:r>
      <w:r w:rsidR="004750D0" w:rsidRPr="004A31CF">
        <w:rPr>
          <w:rFonts w:ascii="Arial" w:hAnsi="Arial" w:cs="Arial"/>
          <w:sz w:val="23"/>
          <w:szCs w:val="23"/>
        </w:rPr>
        <w:t xml:space="preserve">. </w:t>
      </w:r>
      <w:r w:rsidR="00175A79" w:rsidRPr="004A31CF">
        <w:rPr>
          <w:rFonts w:ascii="Arial" w:hAnsi="Arial" w:cs="Arial"/>
          <w:sz w:val="23"/>
          <w:szCs w:val="23"/>
        </w:rPr>
        <w:t xml:space="preserve"> S</w:t>
      </w:r>
      <w:r w:rsidR="000469D2" w:rsidRPr="004A31CF">
        <w:rPr>
          <w:rFonts w:ascii="Arial" w:hAnsi="Arial" w:cs="Arial"/>
          <w:sz w:val="23"/>
          <w:szCs w:val="23"/>
        </w:rPr>
        <w:t xml:space="preserve">ubmitters </w:t>
      </w:r>
      <w:r w:rsidR="00175A79" w:rsidRPr="004A31CF">
        <w:rPr>
          <w:rFonts w:ascii="Arial" w:hAnsi="Arial" w:cs="Arial"/>
          <w:sz w:val="23"/>
          <w:szCs w:val="23"/>
        </w:rPr>
        <w:t xml:space="preserve">also </w:t>
      </w:r>
      <w:r w:rsidR="000469D2" w:rsidRPr="004A31CF">
        <w:rPr>
          <w:rFonts w:ascii="Arial" w:hAnsi="Arial" w:cs="Arial"/>
          <w:sz w:val="23"/>
          <w:szCs w:val="23"/>
        </w:rPr>
        <w:t>generally supported the provision of options which</w:t>
      </w:r>
      <w:r w:rsidR="00B771A1" w:rsidRPr="004A31CF">
        <w:rPr>
          <w:rFonts w:ascii="Arial" w:hAnsi="Arial" w:cs="Arial"/>
          <w:sz w:val="23"/>
          <w:szCs w:val="23"/>
        </w:rPr>
        <w:t>,</w:t>
      </w:r>
      <w:r w:rsidR="000469D2" w:rsidRPr="004A31CF">
        <w:rPr>
          <w:rFonts w:ascii="Arial" w:hAnsi="Arial" w:cs="Arial"/>
          <w:sz w:val="23"/>
          <w:szCs w:val="23"/>
        </w:rPr>
        <w:t xml:space="preserve"> f</w:t>
      </w:r>
      <w:r w:rsidR="00175A79" w:rsidRPr="004A31CF">
        <w:rPr>
          <w:rFonts w:ascii="Arial" w:hAnsi="Arial" w:cs="Arial"/>
          <w:sz w:val="23"/>
          <w:szCs w:val="23"/>
        </w:rPr>
        <w:t>or some error types</w:t>
      </w:r>
      <w:r w:rsidR="00B771A1" w:rsidRPr="004A31CF">
        <w:rPr>
          <w:rFonts w:ascii="Arial" w:hAnsi="Arial" w:cs="Arial"/>
          <w:sz w:val="23"/>
          <w:szCs w:val="23"/>
        </w:rPr>
        <w:t>,</w:t>
      </w:r>
      <w:r w:rsidR="00175A79" w:rsidRPr="004A31CF">
        <w:rPr>
          <w:rFonts w:ascii="Arial" w:hAnsi="Arial" w:cs="Arial"/>
          <w:sz w:val="23"/>
          <w:szCs w:val="23"/>
        </w:rPr>
        <w:t xml:space="preserve"> </w:t>
      </w:r>
      <w:r w:rsidR="0074727C" w:rsidRPr="004A31CF">
        <w:rPr>
          <w:rFonts w:ascii="Arial" w:hAnsi="Arial" w:cs="Arial"/>
          <w:sz w:val="23"/>
          <w:szCs w:val="23"/>
        </w:rPr>
        <w:t xml:space="preserve">will </w:t>
      </w:r>
      <w:r w:rsidR="000469D2" w:rsidRPr="004A31CF">
        <w:rPr>
          <w:rFonts w:ascii="Arial" w:hAnsi="Arial" w:cs="Arial"/>
          <w:sz w:val="23"/>
          <w:szCs w:val="23"/>
        </w:rPr>
        <w:t>allow employers to choose the approach that works best for them.</w:t>
      </w:r>
    </w:p>
    <w:p w:rsidR="009037CD" w:rsidRPr="004A31CF" w:rsidRDefault="00B02E31" w:rsidP="00440391">
      <w:pPr>
        <w:pStyle w:val="CabStandard"/>
        <w:numPr>
          <w:ilvl w:val="0"/>
          <w:numId w:val="1"/>
        </w:numPr>
        <w:tabs>
          <w:tab w:val="num" w:pos="720"/>
        </w:tabs>
        <w:ind w:hanging="720"/>
        <w:jc w:val="both"/>
        <w:rPr>
          <w:rFonts w:ascii="Arial" w:hAnsi="Arial" w:cs="Arial"/>
          <w:sz w:val="23"/>
          <w:szCs w:val="23"/>
        </w:rPr>
      </w:pPr>
      <w:r w:rsidRPr="004A31CF">
        <w:rPr>
          <w:rFonts w:ascii="Arial" w:hAnsi="Arial" w:cs="Arial"/>
          <w:sz w:val="23"/>
          <w:szCs w:val="23"/>
        </w:rPr>
        <w:t xml:space="preserve">It is possible that some </w:t>
      </w:r>
      <w:r w:rsidR="00C1569A" w:rsidRPr="004A31CF">
        <w:rPr>
          <w:rFonts w:ascii="Arial" w:hAnsi="Arial" w:cs="Arial"/>
          <w:sz w:val="23"/>
          <w:szCs w:val="23"/>
        </w:rPr>
        <w:t>employers</w:t>
      </w:r>
      <w:r w:rsidRPr="004A31CF">
        <w:rPr>
          <w:rFonts w:ascii="Arial" w:hAnsi="Arial" w:cs="Arial"/>
          <w:sz w:val="23"/>
          <w:szCs w:val="23"/>
        </w:rPr>
        <w:t xml:space="preserve"> may see the proposa</w:t>
      </w:r>
      <w:r w:rsidR="00E163DA" w:rsidRPr="004A31CF">
        <w:rPr>
          <w:rFonts w:ascii="Arial" w:hAnsi="Arial" w:cs="Arial"/>
          <w:sz w:val="23"/>
          <w:szCs w:val="23"/>
        </w:rPr>
        <w:t xml:space="preserve">ls as overly </w:t>
      </w:r>
      <w:r w:rsidR="00C22638" w:rsidRPr="004A31CF">
        <w:rPr>
          <w:rFonts w:ascii="Arial" w:hAnsi="Arial" w:cs="Arial"/>
          <w:sz w:val="23"/>
          <w:szCs w:val="23"/>
        </w:rPr>
        <w:t>complex</w:t>
      </w:r>
      <w:r w:rsidR="00175A79" w:rsidRPr="004A31CF">
        <w:rPr>
          <w:rFonts w:ascii="Arial" w:hAnsi="Arial" w:cs="Arial"/>
          <w:sz w:val="23"/>
          <w:szCs w:val="23"/>
        </w:rPr>
        <w:t>. H</w:t>
      </w:r>
      <w:r w:rsidR="00C22638" w:rsidRPr="004A31CF">
        <w:rPr>
          <w:rFonts w:ascii="Arial" w:hAnsi="Arial" w:cs="Arial"/>
          <w:sz w:val="23"/>
          <w:szCs w:val="23"/>
        </w:rPr>
        <w:t>owever</w:t>
      </w:r>
      <w:r w:rsidR="00B771A1" w:rsidRPr="004A31CF">
        <w:rPr>
          <w:rFonts w:ascii="Arial" w:hAnsi="Arial" w:cs="Arial"/>
          <w:sz w:val="23"/>
          <w:szCs w:val="23"/>
        </w:rPr>
        <w:t>,</w:t>
      </w:r>
      <w:r w:rsidR="00C22638" w:rsidRPr="004A31CF">
        <w:rPr>
          <w:rFonts w:ascii="Arial" w:hAnsi="Arial" w:cs="Arial"/>
          <w:sz w:val="23"/>
          <w:szCs w:val="23"/>
        </w:rPr>
        <w:t xml:space="preserve"> an</w:t>
      </w:r>
      <w:r w:rsidRPr="004A31CF">
        <w:rPr>
          <w:rFonts w:ascii="Arial" w:hAnsi="Arial" w:cs="Arial"/>
          <w:sz w:val="23"/>
          <w:szCs w:val="23"/>
        </w:rPr>
        <w:t xml:space="preserve"> employer who</w:t>
      </w:r>
      <w:r w:rsidR="00C22638" w:rsidRPr="004A31CF">
        <w:rPr>
          <w:rFonts w:ascii="Arial" w:hAnsi="Arial" w:cs="Arial"/>
          <w:sz w:val="23"/>
          <w:szCs w:val="23"/>
        </w:rPr>
        <w:t xml:space="preserve"> wanted a simple approach could</w:t>
      </w:r>
      <w:r w:rsidR="0029418D" w:rsidRPr="004A31CF">
        <w:rPr>
          <w:rFonts w:ascii="Arial" w:hAnsi="Arial" w:cs="Arial"/>
          <w:sz w:val="23"/>
          <w:szCs w:val="23"/>
        </w:rPr>
        <w:t xml:space="preserve"> </w:t>
      </w:r>
      <w:r w:rsidRPr="004A31CF">
        <w:rPr>
          <w:rFonts w:ascii="Arial" w:hAnsi="Arial" w:cs="Arial"/>
          <w:sz w:val="23"/>
          <w:szCs w:val="23"/>
        </w:rPr>
        <w:t>elect to correct all errors by amending the previously filed returns</w:t>
      </w:r>
      <w:r w:rsidR="00B771A1" w:rsidRPr="004A31CF">
        <w:rPr>
          <w:rFonts w:ascii="Arial" w:hAnsi="Arial" w:cs="Arial"/>
          <w:sz w:val="23"/>
          <w:szCs w:val="23"/>
        </w:rPr>
        <w:t>,</w:t>
      </w:r>
      <w:r w:rsidR="007C52D9" w:rsidRPr="004A31CF">
        <w:rPr>
          <w:rFonts w:ascii="Arial" w:hAnsi="Arial" w:cs="Arial"/>
          <w:sz w:val="23"/>
          <w:szCs w:val="23"/>
        </w:rPr>
        <w:t xml:space="preserve"> in the same way that they can under current settings</w:t>
      </w:r>
      <w:r w:rsidRPr="004A31CF">
        <w:rPr>
          <w:rFonts w:ascii="Arial" w:hAnsi="Arial" w:cs="Arial"/>
          <w:sz w:val="23"/>
          <w:szCs w:val="23"/>
        </w:rPr>
        <w:t>. Although this might involve higher compliance costs, it would</w:t>
      </w:r>
      <w:r w:rsidR="007C52D9" w:rsidRPr="004A31CF">
        <w:rPr>
          <w:rFonts w:ascii="Arial" w:hAnsi="Arial" w:cs="Arial"/>
          <w:sz w:val="23"/>
          <w:szCs w:val="23"/>
        </w:rPr>
        <w:t xml:space="preserve"> eliminate the </w:t>
      </w:r>
      <w:r w:rsidR="001A7316" w:rsidRPr="004A31CF">
        <w:rPr>
          <w:rFonts w:ascii="Arial" w:hAnsi="Arial" w:cs="Arial"/>
          <w:sz w:val="23"/>
          <w:szCs w:val="23"/>
        </w:rPr>
        <w:t>need to</w:t>
      </w:r>
      <w:r w:rsidRPr="004A31CF">
        <w:rPr>
          <w:rFonts w:ascii="Arial" w:hAnsi="Arial" w:cs="Arial"/>
          <w:sz w:val="23"/>
          <w:szCs w:val="23"/>
        </w:rPr>
        <w:t xml:space="preserve"> categorise the reasons for correction.</w:t>
      </w:r>
      <w:r w:rsidR="004750D0" w:rsidRPr="004A31CF">
        <w:rPr>
          <w:rFonts w:ascii="Arial" w:hAnsi="Arial" w:cs="Arial"/>
          <w:sz w:val="23"/>
          <w:szCs w:val="23"/>
        </w:rPr>
        <w:t xml:space="preserve"> </w:t>
      </w:r>
    </w:p>
    <w:p w:rsidR="00B02E31" w:rsidRPr="00B02E31" w:rsidRDefault="00B02E31" w:rsidP="00B02E31">
      <w:pPr>
        <w:tabs>
          <w:tab w:val="left" w:pos="567"/>
        </w:tabs>
        <w:jc w:val="both"/>
        <w:rPr>
          <w:szCs w:val="24"/>
          <w:lang w:eastAsia="en-AU"/>
        </w:rPr>
      </w:pPr>
    </w:p>
    <w:tbl>
      <w:tblPr>
        <w:tblStyle w:val="TableGrid"/>
        <w:tblW w:w="9072" w:type="dxa"/>
        <w:tblInd w:w="108" w:type="dxa"/>
        <w:tblLook w:val="04A0" w:firstRow="1" w:lastRow="0" w:firstColumn="1" w:lastColumn="0" w:noHBand="0" w:noVBand="1"/>
      </w:tblPr>
      <w:tblGrid>
        <w:gridCol w:w="2127"/>
        <w:gridCol w:w="6945"/>
      </w:tblGrid>
      <w:tr w:rsidR="00B02E31" w:rsidRPr="004A31CF" w:rsidTr="003C192B">
        <w:trPr>
          <w:tblHeader/>
        </w:trPr>
        <w:tc>
          <w:tcPr>
            <w:tcW w:w="2127" w:type="dxa"/>
          </w:tcPr>
          <w:p w:rsidR="00B02E31" w:rsidRPr="004A31CF" w:rsidRDefault="00B02E31" w:rsidP="00B02E31">
            <w:pPr>
              <w:tabs>
                <w:tab w:val="left" w:pos="567"/>
              </w:tabs>
              <w:spacing w:after="0" w:line="240" w:lineRule="auto"/>
              <w:jc w:val="both"/>
              <w:rPr>
                <w:rFonts w:ascii="Arial" w:hAnsi="Arial" w:cs="Arial"/>
                <w:b/>
                <w:sz w:val="23"/>
                <w:szCs w:val="23"/>
                <w:lang w:val="en-GB" w:eastAsia="ja-JP"/>
              </w:rPr>
            </w:pPr>
            <w:r w:rsidRPr="004A31CF">
              <w:rPr>
                <w:rFonts w:ascii="Arial" w:hAnsi="Arial" w:cs="Arial"/>
                <w:b/>
                <w:sz w:val="23"/>
                <w:szCs w:val="23"/>
                <w:lang w:val="en-GB" w:eastAsia="ja-JP"/>
              </w:rPr>
              <w:t>Error type</w:t>
            </w:r>
          </w:p>
        </w:tc>
        <w:tc>
          <w:tcPr>
            <w:tcW w:w="6945" w:type="dxa"/>
          </w:tcPr>
          <w:p w:rsidR="00B02E31" w:rsidRPr="004A31CF" w:rsidRDefault="00FB2A53" w:rsidP="00B02E31">
            <w:pPr>
              <w:tabs>
                <w:tab w:val="left" w:pos="567"/>
              </w:tabs>
              <w:spacing w:after="0" w:line="240" w:lineRule="auto"/>
              <w:jc w:val="both"/>
              <w:rPr>
                <w:rFonts w:ascii="Arial" w:hAnsi="Arial" w:cs="Arial"/>
                <w:b/>
                <w:sz w:val="23"/>
                <w:szCs w:val="23"/>
                <w:lang w:val="en-GB" w:eastAsia="ja-JP"/>
              </w:rPr>
            </w:pPr>
            <w:r w:rsidRPr="004A31CF">
              <w:rPr>
                <w:rFonts w:ascii="Arial" w:hAnsi="Arial" w:cs="Arial"/>
                <w:b/>
                <w:sz w:val="23"/>
                <w:szCs w:val="23"/>
                <w:lang w:val="en-GB" w:eastAsia="ja-JP"/>
              </w:rPr>
              <w:t>Proposed c</w:t>
            </w:r>
            <w:r w:rsidR="00B02E31" w:rsidRPr="004A31CF">
              <w:rPr>
                <w:rFonts w:ascii="Arial" w:hAnsi="Arial" w:cs="Arial"/>
                <w:b/>
                <w:sz w:val="23"/>
                <w:szCs w:val="23"/>
                <w:lang w:val="en-GB" w:eastAsia="ja-JP"/>
              </w:rPr>
              <w:t>orrection mechanism</w:t>
            </w:r>
          </w:p>
        </w:tc>
      </w:tr>
      <w:tr w:rsidR="00B02E31" w:rsidRPr="004A31CF" w:rsidTr="003C192B">
        <w:tc>
          <w:tcPr>
            <w:tcW w:w="2127" w:type="dxa"/>
          </w:tcPr>
          <w:p w:rsidR="00B02E31" w:rsidRPr="004A31CF" w:rsidRDefault="00B02E31" w:rsidP="00694C37">
            <w:pPr>
              <w:tabs>
                <w:tab w:val="left" w:pos="567"/>
              </w:tabs>
              <w:spacing w:before="60" w:after="60" w:line="240" w:lineRule="auto"/>
              <w:rPr>
                <w:rFonts w:ascii="Arial" w:hAnsi="Arial" w:cs="Arial"/>
                <w:sz w:val="23"/>
                <w:szCs w:val="23"/>
                <w:lang w:val="en-GB" w:eastAsia="ja-JP"/>
              </w:rPr>
            </w:pPr>
            <w:r w:rsidRPr="004A31CF">
              <w:rPr>
                <w:rFonts w:ascii="Arial" w:hAnsi="Arial" w:cs="Arial"/>
                <w:b/>
                <w:sz w:val="23"/>
                <w:szCs w:val="23"/>
                <w:lang w:val="en-GB" w:eastAsia="ja-JP"/>
              </w:rPr>
              <w:t>Reporting error:</w:t>
            </w:r>
            <w:r w:rsidRPr="004A31CF">
              <w:rPr>
                <w:rFonts w:ascii="Arial" w:hAnsi="Arial" w:cs="Arial"/>
                <w:sz w:val="23"/>
                <w:szCs w:val="23"/>
                <w:lang w:val="en-GB" w:eastAsia="ja-JP"/>
              </w:rPr>
              <w:t xml:space="preserve"> </w:t>
            </w:r>
            <w:r w:rsidR="00AC3FC7" w:rsidRPr="004A31CF">
              <w:rPr>
                <w:rFonts w:ascii="Arial" w:hAnsi="Arial" w:cs="Arial"/>
                <w:sz w:val="23"/>
                <w:szCs w:val="23"/>
                <w:lang w:val="en-GB" w:eastAsia="ja-JP"/>
              </w:rPr>
              <w:t xml:space="preserve"> t</w:t>
            </w:r>
            <w:r w:rsidR="00694C37" w:rsidRPr="004A31CF">
              <w:rPr>
                <w:rFonts w:ascii="Arial" w:hAnsi="Arial" w:cs="Arial"/>
                <w:sz w:val="23"/>
                <w:szCs w:val="23"/>
                <w:lang w:val="en-GB" w:eastAsia="ja-JP"/>
              </w:rPr>
              <w:t xml:space="preserve">he pay and tax were correct </w:t>
            </w:r>
            <w:r w:rsidR="00EF72CC" w:rsidRPr="004A31CF">
              <w:rPr>
                <w:rFonts w:ascii="Arial" w:hAnsi="Arial" w:cs="Arial"/>
                <w:sz w:val="23"/>
                <w:szCs w:val="23"/>
                <w:lang w:val="en-GB" w:eastAsia="ja-JP"/>
              </w:rPr>
              <w:t>but the</w:t>
            </w:r>
            <w:r w:rsidR="007320F4" w:rsidRPr="004A31CF">
              <w:rPr>
                <w:rFonts w:ascii="Arial" w:hAnsi="Arial" w:cs="Arial"/>
                <w:sz w:val="23"/>
                <w:szCs w:val="23"/>
                <w:lang w:val="en-GB" w:eastAsia="ja-JP"/>
              </w:rPr>
              <w:t xml:space="preserve"> amounts were </w:t>
            </w:r>
            <w:r w:rsidR="00694C37" w:rsidRPr="004A31CF">
              <w:rPr>
                <w:rFonts w:ascii="Arial" w:hAnsi="Arial" w:cs="Arial"/>
                <w:sz w:val="23"/>
                <w:szCs w:val="23"/>
                <w:lang w:val="en-GB" w:eastAsia="ja-JP"/>
              </w:rPr>
              <w:t>wrongly reported</w:t>
            </w:r>
            <w:r w:rsidRPr="004A31CF">
              <w:rPr>
                <w:rFonts w:ascii="Arial" w:hAnsi="Arial" w:cs="Arial"/>
                <w:sz w:val="23"/>
                <w:szCs w:val="23"/>
                <w:lang w:val="en-GB" w:eastAsia="ja-JP"/>
              </w:rPr>
              <w:t>.</w:t>
            </w:r>
          </w:p>
        </w:tc>
        <w:tc>
          <w:tcPr>
            <w:tcW w:w="6945" w:type="dxa"/>
          </w:tcPr>
          <w:p w:rsidR="00B02E31" w:rsidRPr="004A31CF" w:rsidRDefault="00B02E31" w:rsidP="00C22638">
            <w:pPr>
              <w:tabs>
                <w:tab w:val="left" w:pos="567"/>
              </w:tabs>
              <w:spacing w:before="60" w:after="0" w:line="240" w:lineRule="auto"/>
              <w:jc w:val="both"/>
              <w:rPr>
                <w:rFonts w:ascii="Arial" w:hAnsi="Arial" w:cs="Arial"/>
                <w:sz w:val="23"/>
                <w:szCs w:val="23"/>
                <w:lang w:val="en-GB" w:eastAsia="ja-JP"/>
              </w:rPr>
            </w:pPr>
            <w:r w:rsidRPr="004A31CF">
              <w:rPr>
                <w:rFonts w:ascii="Arial" w:hAnsi="Arial" w:cs="Arial"/>
                <w:sz w:val="23"/>
                <w:szCs w:val="23"/>
                <w:lang w:val="en-GB" w:eastAsia="ja-JP"/>
              </w:rPr>
              <w:t xml:space="preserve">The original return must be corrected by submitting an amendment.  </w:t>
            </w:r>
            <w:r w:rsidR="00C1569A" w:rsidRPr="004A31CF">
              <w:rPr>
                <w:rFonts w:ascii="Arial" w:hAnsi="Arial" w:cs="Arial"/>
                <w:sz w:val="23"/>
                <w:szCs w:val="23"/>
                <w:lang w:val="en-GB" w:eastAsia="ja-JP"/>
              </w:rPr>
              <w:t xml:space="preserve">This is necessary because a </w:t>
            </w:r>
            <w:r w:rsidRPr="004A31CF">
              <w:rPr>
                <w:rFonts w:ascii="Arial" w:hAnsi="Arial" w:cs="Arial"/>
                <w:sz w:val="23"/>
                <w:szCs w:val="23"/>
                <w:lang w:val="en-GB" w:eastAsia="ja-JP"/>
              </w:rPr>
              <w:t xml:space="preserve">processing error can occur </w:t>
            </w:r>
            <w:r w:rsidR="00C1569A" w:rsidRPr="004A31CF">
              <w:rPr>
                <w:rFonts w:ascii="Arial" w:hAnsi="Arial" w:cs="Arial"/>
                <w:sz w:val="23"/>
                <w:szCs w:val="23"/>
                <w:lang w:val="en-GB" w:eastAsia="ja-JP"/>
              </w:rPr>
              <w:t>if</w:t>
            </w:r>
            <w:r w:rsidRPr="004A31CF">
              <w:rPr>
                <w:rFonts w:ascii="Arial" w:hAnsi="Arial" w:cs="Arial"/>
                <w:sz w:val="23"/>
                <w:szCs w:val="23"/>
                <w:lang w:val="en-GB" w:eastAsia="ja-JP"/>
              </w:rPr>
              <w:t xml:space="preserve"> the amount reported does not match the amount paid to Inland Revenue. This </w:t>
            </w:r>
            <w:r w:rsidR="00FB2A53" w:rsidRPr="004A31CF">
              <w:rPr>
                <w:rFonts w:ascii="Arial" w:hAnsi="Arial" w:cs="Arial"/>
                <w:sz w:val="23"/>
                <w:szCs w:val="23"/>
                <w:lang w:val="en-GB" w:eastAsia="ja-JP"/>
              </w:rPr>
              <w:t xml:space="preserve">recommendation </w:t>
            </w:r>
            <w:r w:rsidR="00D3659F" w:rsidRPr="004A31CF">
              <w:rPr>
                <w:rFonts w:ascii="Arial" w:hAnsi="Arial" w:cs="Arial"/>
                <w:sz w:val="23"/>
                <w:szCs w:val="23"/>
                <w:lang w:val="en-GB" w:eastAsia="ja-JP"/>
              </w:rPr>
              <w:t>continues current practice</w:t>
            </w:r>
            <w:r w:rsidR="00C162FC" w:rsidRPr="004A31CF">
              <w:rPr>
                <w:rFonts w:ascii="Arial" w:hAnsi="Arial" w:cs="Arial"/>
                <w:sz w:val="23"/>
                <w:szCs w:val="23"/>
                <w:lang w:val="en-GB" w:eastAsia="ja-JP"/>
              </w:rPr>
              <w:t>.</w:t>
            </w:r>
            <w:r w:rsidR="00C22638" w:rsidRPr="004A31CF">
              <w:rPr>
                <w:rFonts w:ascii="Arial" w:hAnsi="Arial" w:cs="Arial"/>
                <w:sz w:val="23"/>
                <w:szCs w:val="23"/>
                <w:lang w:val="en-GB" w:eastAsia="ja-JP"/>
              </w:rPr>
              <w:t>.</w:t>
            </w:r>
          </w:p>
        </w:tc>
      </w:tr>
      <w:tr w:rsidR="00B02E31" w:rsidRPr="004A31CF" w:rsidTr="003C192B">
        <w:tc>
          <w:tcPr>
            <w:tcW w:w="2127" w:type="dxa"/>
          </w:tcPr>
          <w:p w:rsidR="00B02E31" w:rsidRPr="004A31CF" w:rsidRDefault="00B02E31" w:rsidP="00E163DA">
            <w:pPr>
              <w:tabs>
                <w:tab w:val="left" w:pos="567"/>
              </w:tabs>
              <w:spacing w:before="120" w:after="60" w:line="240" w:lineRule="auto"/>
              <w:rPr>
                <w:rFonts w:ascii="Arial" w:hAnsi="Arial" w:cs="Arial"/>
                <w:sz w:val="23"/>
                <w:szCs w:val="23"/>
                <w:lang w:val="en-GB" w:eastAsia="ja-JP"/>
              </w:rPr>
            </w:pPr>
            <w:r w:rsidRPr="004A31CF">
              <w:rPr>
                <w:rFonts w:ascii="Arial" w:hAnsi="Arial" w:cs="Arial"/>
                <w:b/>
                <w:sz w:val="23"/>
                <w:szCs w:val="23"/>
                <w:lang w:val="en-GB" w:eastAsia="ja-JP"/>
              </w:rPr>
              <w:t>Payroll correction</w:t>
            </w:r>
            <w:r w:rsidR="00E163DA" w:rsidRPr="004A31CF">
              <w:rPr>
                <w:rFonts w:ascii="Arial" w:hAnsi="Arial" w:cs="Arial"/>
                <w:b/>
                <w:sz w:val="23"/>
                <w:szCs w:val="23"/>
                <w:lang w:val="en-GB" w:eastAsia="ja-JP"/>
              </w:rPr>
              <w:t>s</w:t>
            </w:r>
            <w:r w:rsidRPr="004A31CF">
              <w:rPr>
                <w:rFonts w:ascii="Arial" w:hAnsi="Arial" w:cs="Arial"/>
                <w:b/>
                <w:sz w:val="23"/>
                <w:szCs w:val="23"/>
                <w:lang w:val="en-GB" w:eastAsia="ja-JP"/>
              </w:rPr>
              <w:t>:</w:t>
            </w:r>
            <w:r w:rsidRPr="004A31CF">
              <w:rPr>
                <w:rFonts w:ascii="Arial" w:hAnsi="Arial" w:cs="Arial"/>
                <w:sz w:val="23"/>
                <w:szCs w:val="23"/>
                <w:lang w:val="en-GB" w:eastAsia="ja-JP"/>
              </w:rPr>
              <w:t xml:space="preserve"> </w:t>
            </w:r>
            <w:r w:rsidR="00E163DA" w:rsidRPr="004A31CF">
              <w:rPr>
                <w:rFonts w:ascii="Arial" w:hAnsi="Arial" w:cs="Arial"/>
                <w:sz w:val="23"/>
                <w:szCs w:val="23"/>
                <w:lang w:val="en-GB" w:eastAsia="ja-JP"/>
              </w:rPr>
              <w:t>consequential changes to PAYE and other deductions when</w:t>
            </w:r>
            <w:r w:rsidRPr="004A31CF">
              <w:rPr>
                <w:rFonts w:ascii="Arial" w:hAnsi="Arial" w:cs="Arial"/>
                <w:sz w:val="23"/>
                <w:szCs w:val="23"/>
                <w:lang w:val="en-GB" w:eastAsia="ja-JP"/>
              </w:rPr>
              <w:t xml:space="preserve"> an employee was under or overpaid</w:t>
            </w:r>
            <w:r w:rsidR="00C1569A" w:rsidRPr="004A31CF">
              <w:rPr>
                <w:rFonts w:ascii="Arial" w:hAnsi="Arial" w:cs="Arial"/>
                <w:sz w:val="23"/>
                <w:szCs w:val="23"/>
                <w:lang w:val="en-GB" w:eastAsia="ja-JP"/>
              </w:rPr>
              <w:t xml:space="preserve">.  </w:t>
            </w:r>
          </w:p>
        </w:tc>
        <w:tc>
          <w:tcPr>
            <w:tcW w:w="6945" w:type="dxa"/>
          </w:tcPr>
          <w:p w:rsidR="00B02E31" w:rsidRPr="004A31CF" w:rsidRDefault="00B02E31" w:rsidP="00B02E31">
            <w:pPr>
              <w:tabs>
                <w:tab w:val="left" w:pos="567"/>
              </w:tabs>
              <w:spacing w:before="60" w:after="60" w:line="240" w:lineRule="auto"/>
              <w:jc w:val="both"/>
              <w:rPr>
                <w:rFonts w:ascii="Arial" w:hAnsi="Arial" w:cs="Arial"/>
                <w:b/>
                <w:i/>
                <w:sz w:val="23"/>
                <w:szCs w:val="23"/>
                <w:lang w:val="en-GB" w:eastAsia="ja-JP"/>
              </w:rPr>
            </w:pPr>
            <w:r w:rsidRPr="004A31CF">
              <w:rPr>
                <w:rFonts w:ascii="Arial" w:hAnsi="Arial" w:cs="Arial"/>
                <w:b/>
                <w:i/>
                <w:sz w:val="23"/>
                <w:szCs w:val="23"/>
                <w:lang w:val="en-GB" w:eastAsia="ja-JP"/>
              </w:rPr>
              <w:t>Underpayments</w:t>
            </w:r>
          </w:p>
          <w:p w:rsidR="004750D0" w:rsidRPr="004A31CF" w:rsidRDefault="00B02E31" w:rsidP="007320F4">
            <w:pPr>
              <w:tabs>
                <w:tab w:val="left" w:pos="567"/>
              </w:tabs>
              <w:spacing w:before="60" w:after="240" w:line="240" w:lineRule="auto"/>
              <w:rPr>
                <w:rFonts w:ascii="Arial" w:hAnsi="Arial" w:cs="Arial"/>
                <w:sz w:val="23"/>
                <w:szCs w:val="23"/>
                <w:lang w:val="en-GB" w:eastAsia="ja-JP"/>
              </w:rPr>
            </w:pPr>
            <w:r w:rsidRPr="004A31CF">
              <w:rPr>
                <w:rFonts w:ascii="Arial" w:hAnsi="Arial" w:cs="Arial"/>
                <w:sz w:val="23"/>
                <w:szCs w:val="23"/>
                <w:lang w:val="en-GB" w:eastAsia="ja-JP"/>
              </w:rPr>
              <w:t xml:space="preserve">No correction is required for underpayments – this reflects the principle that salary and wage earners are taxed when the payment is </w:t>
            </w:r>
            <w:r w:rsidR="00AC3FC7" w:rsidRPr="004A31CF">
              <w:rPr>
                <w:rFonts w:ascii="Arial" w:hAnsi="Arial" w:cs="Arial"/>
                <w:sz w:val="23"/>
                <w:szCs w:val="23"/>
                <w:lang w:val="en-GB" w:eastAsia="ja-JP"/>
              </w:rPr>
              <w:t xml:space="preserve">made. </w:t>
            </w:r>
            <w:r w:rsidR="00694C37" w:rsidRPr="004A31CF">
              <w:rPr>
                <w:rFonts w:ascii="Arial" w:hAnsi="Arial" w:cs="Arial"/>
                <w:sz w:val="23"/>
                <w:szCs w:val="23"/>
                <w:lang w:val="en-GB" w:eastAsia="ja-JP"/>
              </w:rPr>
              <w:t>This is current practice</w:t>
            </w:r>
            <w:r w:rsidR="005900B7" w:rsidRPr="004A31CF">
              <w:rPr>
                <w:rFonts w:ascii="Arial" w:hAnsi="Arial" w:cs="Arial"/>
                <w:sz w:val="23"/>
                <w:szCs w:val="23"/>
                <w:lang w:val="en-GB" w:eastAsia="ja-JP"/>
              </w:rPr>
              <w:t>.</w:t>
            </w:r>
            <w:r w:rsidR="00694C37" w:rsidRPr="004A31CF">
              <w:rPr>
                <w:rFonts w:ascii="Arial" w:hAnsi="Arial" w:cs="Arial"/>
                <w:sz w:val="23"/>
                <w:szCs w:val="23"/>
                <w:lang w:val="en-GB" w:eastAsia="ja-JP"/>
              </w:rPr>
              <w:t xml:space="preserve"> </w:t>
            </w:r>
            <w:r w:rsidR="005900B7" w:rsidRPr="004A31CF">
              <w:rPr>
                <w:rFonts w:ascii="Arial" w:hAnsi="Arial" w:cs="Arial"/>
                <w:sz w:val="23"/>
                <w:szCs w:val="23"/>
                <w:lang w:val="en-GB" w:eastAsia="ja-JP"/>
              </w:rPr>
              <w:t xml:space="preserve"> </w:t>
            </w:r>
          </w:p>
          <w:p w:rsidR="00B02E31" w:rsidRPr="004A31CF" w:rsidRDefault="00B02E31" w:rsidP="004A31CF">
            <w:pPr>
              <w:tabs>
                <w:tab w:val="left" w:pos="567"/>
              </w:tabs>
              <w:spacing w:before="120" w:after="60" w:line="240" w:lineRule="auto"/>
              <w:rPr>
                <w:rFonts w:ascii="Arial" w:hAnsi="Arial" w:cs="Arial"/>
                <w:b/>
                <w:i/>
                <w:sz w:val="23"/>
                <w:szCs w:val="23"/>
                <w:lang w:val="en-GB" w:eastAsia="ja-JP"/>
              </w:rPr>
            </w:pPr>
            <w:r w:rsidRPr="004A31CF">
              <w:rPr>
                <w:rFonts w:ascii="Arial" w:hAnsi="Arial" w:cs="Arial"/>
                <w:b/>
                <w:i/>
                <w:sz w:val="23"/>
                <w:szCs w:val="23"/>
                <w:lang w:val="en-GB" w:eastAsia="ja-JP"/>
              </w:rPr>
              <w:t>Overpayments</w:t>
            </w:r>
          </w:p>
          <w:p w:rsidR="00C1569A" w:rsidRPr="004A31CF" w:rsidRDefault="002F324A" w:rsidP="00B02E31">
            <w:pPr>
              <w:tabs>
                <w:tab w:val="left" w:pos="567"/>
              </w:tabs>
              <w:spacing w:before="60" w:after="0" w:line="240" w:lineRule="auto"/>
              <w:rPr>
                <w:rFonts w:ascii="Arial" w:hAnsi="Arial" w:cs="Arial"/>
                <w:sz w:val="23"/>
                <w:szCs w:val="23"/>
                <w:lang w:val="en-GB" w:eastAsia="ja-JP"/>
              </w:rPr>
            </w:pPr>
            <w:r w:rsidRPr="004A31CF">
              <w:rPr>
                <w:rFonts w:ascii="Arial" w:hAnsi="Arial" w:cs="Arial"/>
                <w:sz w:val="23"/>
                <w:szCs w:val="23"/>
                <w:lang w:val="en-GB" w:eastAsia="ja-JP"/>
              </w:rPr>
              <w:t>Overpayments,</w:t>
            </w:r>
            <w:r w:rsidR="00B02E31" w:rsidRPr="004A31CF">
              <w:rPr>
                <w:rFonts w:ascii="Arial" w:hAnsi="Arial" w:cs="Arial"/>
                <w:sz w:val="23"/>
                <w:szCs w:val="23"/>
                <w:lang w:val="en-GB" w:eastAsia="ja-JP"/>
              </w:rPr>
              <w:t xml:space="preserve"> may be corrected by</w:t>
            </w:r>
            <w:r w:rsidR="00C1569A" w:rsidRPr="004A31CF">
              <w:rPr>
                <w:rFonts w:ascii="Arial" w:hAnsi="Arial" w:cs="Arial"/>
                <w:sz w:val="23"/>
                <w:szCs w:val="23"/>
                <w:lang w:val="en-GB" w:eastAsia="ja-JP"/>
              </w:rPr>
              <w:t>:</w:t>
            </w:r>
          </w:p>
          <w:p w:rsidR="00C1569A" w:rsidRPr="004A31CF" w:rsidRDefault="00B02E31" w:rsidP="00440391">
            <w:pPr>
              <w:pStyle w:val="ListParagraph"/>
              <w:numPr>
                <w:ilvl w:val="0"/>
                <w:numId w:val="6"/>
              </w:numPr>
              <w:tabs>
                <w:tab w:val="left" w:pos="884"/>
              </w:tabs>
              <w:spacing w:before="60"/>
              <w:ind w:left="884" w:hanging="464"/>
              <w:rPr>
                <w:rFonts w:ascii="Arial" w:hAnsi="Arial" w:cs="Arial"/>
                <w:sz w:val="23"/>
                <w:szCs w:val="23"/>
                <w:lang w:val="en-GB" w:eastAsia="ja-JP"/>
              </w:rPr>
            </w:pPr>
            <w:r w:rsidRPr="004A31CF">
              <w:rPr>
                <w:rFonts w:ascii="Arial" w:hAnsi="Arial" w:cs="Arial"/>
                <w:sz w:val="23"/>
                <w:szCs w:val="23"/>
                <w:lang w:val="en-GB" w:eastAsia="ja-JP"/>
              </w:rPr>
              <w:t>amending the original return</w:t>
            </w:r>
            <w:r w:rsidR="00D85DBD" w:rsidRPr="004A31CF">
              <w:rPr>
                <w:rFonts w:ascii="Arial" w:hAnsi="Arial" w:cs="Arial"/>
                <w:sz w:val="23"/>
                <w:szCs w:val="23"/>
                <w:lang w:val="en-GB" w:eastAsia="ja-JP"/>
              </w:rPr>
              <w:t>(s)</w:t>
            </w:r>
            <w:r w:rsidR="00232E3F" w:rsidRPr="004A31CF">
              <w:rPr>
                <w:rFonts w:ascii="Arial" w:hAnsi="Arial" w:cs="Arial"/>
                <w:sz w:val="23"/>
                <w:szCs w:val="23"/>
                <w:lang w:val="en-GB" w:eastAsia="ja-JP"/>
              </w:rPr>
              <w:t>; or</w:t>
            </w:r>
            <w:r w:rsidRPr="004A31CF">
              <w:rPr>
                <w:rFonts w:ascii="Arial" w:hAnsi="Arial" w:cs="Arial"/>
                <w:sz w:val="23"/>
                <w:szCs w:val="23"/>
                <w:lang w:val="en-GB" w:eastAsia="ja-JP"/>
              </w:rPr>
              <w:t xml:space="preserve"> </w:t>
            </w:r>
          </w:p>
          <w:p w:rsidR="00B02E31" w:rsidRPr="004A31CF" w:rsidRDefault="00B02E31" w:rsidP="00440391">
            <w:pPr>
              <w:pStyle w:val="ListParagraph"/>
              <w:numPr>
                <w:ilvl w:val="0"/>
                <w:numId w:val="6"/>
              </w:numPr>
              <w:tabs>
                <w:tab w:val="left" w:pos="884"/>
              </w:tabs>
              <w:spacing w:before="60" w:after="240" w:line="276" w:lineRule="auto"/>
              <w:ind w:left="884" w:hanging="464"/>
              <w:rPr>
                <w:rFonts w:ascii="Arial" w:hAnsi="Arial" w:cs="Arial"/>
                <w:sz w:val="23"/>
                <w:szCs w:val="23"/>
                <w:lang w:val="en-GB" w:eastAsia="ja-JP"/>
              </w:rPr>
            </w:pPr>
            <w:proofErr w:type="gramStart"/>
            <w:r w:rsidRPr="004A31CF">
              <w:rPr>
                <w:rFonts w:ascii="Arial" w:hAnsi="Arial" w:cs="Arial"/>
                <w:sz w:val="23"/>
                <w:szCs w:val="23"/>
                <w:lang w:val="en-GB" w:eastAsia="ja-JP"/>
              </w:rPr>
              <w:t>by</w:t>
            </w:r>
            <w:proofErr w:type="gramEnd"/>
            <w:r w:rsidR="00694C37" w:rsidRPr="004A31CF">
              <w:rPr>
                <w:rFonts w:ascii="Arial" w:hAnsi="Arial" w:cs="Arial"/>
                <w:sz w:val="23"/>
                <w:szCs w:val="23"/>
                <w:lang w:val="en-GB" w:eastAsia="ja-JP"/>
              </w:rPr>
              <w:t xml:space="preserve"> recalculating</w:t>
            </w:r>
            <w:r w:rsidR="0081394F" w:rsidRPr="004A31CF">
              <w:rPr>
                <w:rFonts w:ascii="Arial" w:hAnsi="Arial" w:cs="Arial"/>
                <w:sz w:val="23"/>
                <w:szCs w:val="23"/>
                <w:lang w:val="en-GB" w:eastAsia="ja-JP"/>
              </w:rPr>
              <w:t xml:space="preserve"> the amounts</w:t>
            </w:r>
            <w:r w:rsidR="00694C37" w:rsidRPr="004A31CF">
              <w:rPr>
                <w:rFonts w:ascii="Arial" w:hAnsi="Arial" w:cs="Arial"/>
                <w:sz w:val="23"/>
                <w:szCs w:val="23"/>
                <w:lang w:val="en-GB" w:eastAsia="ja-JP"/>
              </w:rPr>
              <w:t xml:space="preserve"> in the original period(s) </w:t>
            </w:r>
            <w:r w:rsidR="00684040" w:rsidRPr="004A31CF">
              <w:rPr>
                <w:rFonts w:ascii="Arial" w:hAnsi="Arial" w:cs="Arial"/>
                <w:sz w:val="23"/>
                <w:szCs w:val="23"/>
                <w:lang w:val="en-GB" w:eastAsia="ja-JP"/>
              </w:rPr>
              <w:t>but reporting</w:t>
            </w:r>
            <w:r w:rsidR="0081394F" w:rsidRPr="004A31CF">
              <w:rPr>
                <w:rFonts w:ascii="Arial" w:hAnsi="Arial" w:cs="Arial"/>
                <w:sz w:val="23"/>
                <w:szCs w:val="23"/>
                <w:lang w:val="en-GB" w:eastAsia="ja-JP"/>
              </w:rPr>
              <w:t xml:space="preserve"> the </w:t>
            </w:r>
            <w:r w:rsidR="00694C37" w:rsidRPr="004A31CF">
              <w:rPr>
                <w:rFonts w:ascii="Arial" w:hAnsi="Arial" w:cs="Arial"/>
                <w:sz w:val="23"/>
                <w:szCs w:val="23"/>
                <w:lang w:val="en-GB" w:eastAsia="ja-JP"/>
              </w:rPr>
              <w:t xml:space="preserve">error by netting it off the values </w:t>
            </w:r>
            <w:r w:rsidRPr="004A31CF">
              <w:rPr>
                <w:rFonts w:ascii="Arial" w:hAnsi="Arial" w:cs="Arial"/>
                <w:sz w:val="23"/>
                <w:szCs w:val="23"/>
                <w:lang w:val="en-GB" w:eastAsia="ja-JP"/>
              </w:rPr>
              <w:t>in a subsequent return</w:t>
            </w:r>
            <w:r w:rsidR="00175A79" w:rsidRPr="004A31CF">
              <w:rPr>
                <w:rFonts w:ascii="Arial" w:hAnsi="Arial" w:cs="Arial"/>
                <w:sz w:val="23"/>
                <w:szCs w:val="23"/>
                <w:lang w:val="en-GB" w:eastAsia="ja-JP"/>
              </w:rPr>
              <w:t xml:space="preserve">. </w:t>
            </w:r>
            <w:r w:rsidR="00D3659F" w:rsidRPr="004A31CF">
              <w:rPr>
                <w:rFonts w:ascii="Arial" w:hAnsi="Arial" w:cs="Arial"/>
                <w:sz w:val="23"/>
                <w:szCs w:val="23"/>
                <w:lang w:val="en-GB" w:eastAsia="ja-JP"/>
              </w:rPr>
              <w:t>Permitting employers to adjust for the error in a subsequent return represents a relaxation of the current requirements</w:t>
            </w:r>
            <w:r w:rsidR="0074727C" w:rsidRPr="004A31CF">
              <w:rPr>
                <w:rFonts w:ascii="Arial" w:hAnsi="Arial" w:cs="Arial"/>
                <w:sz w:val="23"/>
                <w:szCs w:val="23"/>
                <w:lang w:val="en-GB" w:eastAsia="ja-JP"/>
              </w:rPr>
              <w:t>. The proposed method</w:t>
            </w:r>
            <w:r w:rsidR="00694C37" w:rsidRPr="004A31CF">
              <w:rPr>
                <w:rFonts w:ascii="Arial" w:hAnsi="Arial" w:cs="Arial"/>
                <w:sz w:val="23"/>
                <w:szCs w:val="23"/>
                <w:lang w:val="en-GB" w:eastAsia="ja-JP"/>
              </w:rPr>
              <w:t xml:space="preserve"> </w:t>
            </w:r>
            <w:r w:rsidR="00B14175" w:rsidRPr="004A31CF">
              <w:rPr>
                <w:rFonts w:ascii="Arial" w:hAnsi="Arial" w:cs="Arial"/>
                <w:sz w:val="23"/>
                <w:szCs w:val="23"/>
                <w:lang w:val="en-GB" w:eastAsia="ja-JP"/>
              </w:rPr>
              <w:t>is consistent</w:t>
            </w:r>
            <w:r w:rsidR="00694C37" w:rsidRPr="004A31CF">
              <w:rPr>
                <w:rFonts w:ascii="Arial" w:hAnsi="Arial" w:cs="Arial"/>
                <w:sz w:val="23"/>
                <w:szCs w:val="23"/>
                <w:lang w:val="en-GB" w:eastAsia="ja-JP"/>
              </w:rPr>
              <w:t xml:space="preserve"> with</w:t>
            </w:r>
            <w:r w:rsidR="00032319" w:rsidRPr="004A31CF">
              <w:rPr>
                <w:rFonts w:ascii="Arial" w:hAnsi="Arial" w:cs="Arial"/>
                <w:sz w:val="23"/>
                <w:szCs w:val="23"/>
                <w:lang w:val="en-GB" w:eastAsia="ja-JP"/>
              </w:rPr>
              <w:t xml:space="preserve"> the approach used </w:t>
            </w:r>
            <w:r w:rsidR="000469D2" w:rsidRPr="004A31CF">
              <w:rPr>
                <w:rFonts w:ascii="Arial" w:hAnsi="Arial" w:cs="Arial"/>
                <w:sz w:val="23"/>
                <w:szCs w:val="23"/>
                <w:lang w:val="en-GB" w:eastAsia="ja-JP"/>
              </w:rPr>
              <w:t xml:space="preserve">in </w:t>
            </w:r>
            <w:r w:rsidR="00032319" w:rsidRPr="004A31CF">
              <w:rPr>
                <w:rFonts w:ascii="Arial" w:hAnsi="Arial" w:cs="Arial"/>
                <w:sz w:val="23"/>
                <w:szCs w:val="23"/>
                <w:lang w:val="en-GB" w:eastAsia="ja-JP"/>
              </w:rPr>
              <w:t>payroll software</w:t>
            </w:r>
            <w:r w:rsidR="000E36E8" w:rsidRPr="004A31CF">
              <w:rPr>
                <w:rFonts w:ascii="Arial" w:hAnsi="Arial" w:cs="Arial"/>
                <w:sz w:val="23"/>
                <w:szCs w:val="23"/>
                <w:lang w:val="en-GB" w:eastAsia="ja-JP"/>
              </w:rPr>
              <w:t>.</w:t>
            </w:r>
            <w:r w:rsidR="000E36E8" w:rsidRPr="004A31CF">
              <w:rPr>
                <w:rFonts w:ascii="Arial" w:hAnsi="Arial" w:cs="Arial"/>
                <w:sz w:val="23"/>
                <w:szCs w:val="23"/>
                <w:vertAlign w:val="superscript"/>
                <w:lang w:val="en-GB" w:eastAsia="ja-JP"/>
              </w:rPr>
              <w:footnoteReference w:id="2"/>
            </w:r>
            <w:r w:rsidR="00FB2A53" w:rsidRPr="004A31CF">
              <w:rPr>
                <w:rFonts w:ascii="Arial" w:hAnsi="Arial" w:cs="Arial"/>
                <w:sz w:val="23"/>
                <w:szCs w:val="23"/>
                <w:lang w:val="en-GB" w:eastAsia="ja-JP"/>
              </w:rPr>
              <w:t xml:space="preserve"> </w:t>
            </w:r>
            <w:r w:rsidR="00032319" w:rsidRPr="004A31CF">
              <w:rPr>
                <w:rFonts w:ascii="Arial" w:hAnsi="Arial" w:cs="Arial"/>
                <w:sz w:val="23"/>
                <w:szCs w:val="23"/>
                <w:lang w:val="en-GB" w:eastAsia="ja-JP"/>
              </w:rPr>
              <w:t xml:space="preserve">  </w:t>
            </w:r>
            <w:r w:rsidR="007320F4" w:rsidRPr="004A31CF">
              <w:rPr>
                <w:rFonts w:ascii="Arial" w:hAnsi="Arial" w:cs="Arial"/>
                <w:sz w:val="23"/>
                <w:szCs w:val="23"/>
                <w:lang w:val="en-GB" w:eastAsia="ja-JP"/>
              </w:rPr>
              <w:t xml:space="preserve"> </w:t>
            </w:r>
          </w:p>
          <w:p w:rsidR="00BD0877" w:rsidRPr="004A31CF" w:rsidRDefault="001E00C9" w:rsidP="004A31CF">
            <w:pPr>
              <w:tabs>
                <w:tab w:val="left" w:pos="567"/>
              </w:tabs>
              <w:spacing w:before="240" w:line="240" w:lineRule="auto"/>
              <w:rPr>
                <w:rFonts w:ascii="Arial" w:hAnsi="Arial" w:cs="Arial"/>
                <w:sz w:val="23"/>
                <w:szCs w:val="23"/>
                <w:lang w:val="en-GB" w:eastAsia="ja-JP"/>
              </w:rPr>
            </w:pPr>
            <w:r w:rsidRPr="004A31CF">
              <w:rPr>
                <w:rFonts w:ascii="Arial" w:hAnsi="Arial" w:cs="Arial"/>
                <w:sz w:val="23"/>
                <w:szCs w:val="23"/>
                <w:lang w:val="en-GB" w:eastAsia="ja-JP"/>
              </w:rPr>
              <w:t xml:space="preserve">Negative values arise when the overpayment, or any of the related deductions, exceeds the relevant amount in the subsequent return. </w:t>
            </w:r>
            <w:r w:rsidR="00A12C2F" w:rsidRPr="004A31CF">
              <w:rPr>
                <w:rFonts w:ascii="Arial" w:hAnsi="Arial" w:cs="Arial"/>
                <w:sz w:val="23"/>
                <w:szCs w:val="23"/>
                <w:lang w:val="en-GB" w:eastAsia="ja-JP"/>
              </w:rPr>
              <w:t>Initially,</w:t>
            </w:r>
            <w:r w:rsidR="00B02E31" w:rsidRPr="004A31CF">
              <w:rPr>
                <w:rFonts w:ascii="Arial" w:hAnsi="Arial" w:cs="Arial"/>
                <w:sz w:val="23"/>
                <w:szCs w:val="23"/>
                <w:lang w:val="en-GB" w:eastAsia="ja-JP"/>
              </w:rPr>
              <w:t xml:space="preserve"> Inland Revenue</w:t>
            </w:r>
            <w:r w:rsidR="00A12C2F" w:rsidRPr="004A31CF">
              <w:rPr>
                <w:rFonts w:ascii="Arial" w:hAnsi="Arial" w:cs="Arial"/>
                <w:sz w:val="23"/>
                <w:szCs w:val="23"/>
                <w:lang w:val="en-GB" w:eastAsia="ja-JP"/>
              </w:rPr>
              <w:t xml:space="preserve"> will be unable</w:t>
            </w:r>
            <w:r w:rsidR="00B02E31" w:rsidRPr="004A31CF">
              <w:rPr>
                <w:rFonts w:ascii="Arial" w:hAnsi="Arial" w:cs="Arial"/>
                <w:sz w:val="23"/>
                <w:szCs w:val="23"/>
                <w:lang w:val="en-GB" w:eastAsia="ja-JP"/>
              </w:rPr>
              <w:t xml:space="preserve"> to accept an adjustment in a subsequent return </w:t>
            </w:r>
            <w:r w:rsidRPr="004A31CF">
              <w:rPr>
                <w:rFonts w:ascii="Arial" w:hAnsi="Arial" w:cs="Arial"/>
                <w:sz w:val="23"/>
                <w:szCs w:val="23"/>
                <w:lang w:val="en-GB" w:eastAsia="ja-JP"/>
              </w:rPr>
              <w:t xml:space="preserve">that </w:t>
            </w:r>
            <w:r w:rsidR="00B02E31" w:rsidRPr="004A31CF">
              <w:rPr>
                <w:rFonts w:ascii="Arial" w:hAnsi="Arial" w:cs="Arial"/>
                <w:sz w:val="23"/>
                <w:szCs w:val="23"/>
                <w:lang w:val="en-GB" w:eastAsia="ja-JP"/>
              </w:rPr>
              <w:t>contains a negative value</w:t>
            </w:r>
            <w:r w:rsidR="00A12C2F" w:rsidRPr="004A31CF">
              <w:rPr>
                <w:rFonts w:ascii="Arial" w:hAnsi="Arial" w:cs="Arial"/>
                <w:sz w:val="23"/>
                <w:szCs w:val="23"/>
                <w:lang w:val="en-GB" w:eastAsia="ja-JP"/>
              </w:rPr>
              <w:t xml:space="preserve"> and employers must correct these errors by amending the original return(s).</w:t>
            </w:r>
            <w:r w:rsidRPr="004A31CF">
              <w:rPr>
                <w:rFonts w:ascii="Arial" w:hAnsi="Arial" w:cs="Arial"/>
                <w:sz w:val="23"/>
                <w:szCs w:val="23"/>
                <w:lang w:val="en-GB" w:eastAsia="ja-JP"/>
              </w:rPr>
              <w:t xml:space="preserve"> </w:t>
            </w:r>
            <w:r w:rsidR="00B02E31" w:rsidRPr="004A31CF">
              <w:rPr>
                <w:rFonts w:ascii="Arial" w:hAnsi="Arial" w:cs="Arial"/>
                <w:sz w:val="23"/>
                <w:szCs w:val="23"/>
                <w:lang w:val="en-GB" w:eastAsia="ja-JP"/>
              </w:rPr>
              <w:t>It</w:t>
            </w:r>
            <w:r w:rsidR="000469D2" w:rsidRPr="004A31CF">
              <w:rPr>
                <w:rFonts w:ascii="Arial" w:hAnsi="Arial" w:cs="Arial"/>
                <w:sz w:val="23"/>
                <w:szCs w:val="23"/>
                <w:lang w:val="en-GB" w:eastAsia="ja-JP"/>
              </w:rPr>
              <w:t xml:space="preserve"> </w:t>
            </w:r>
            <w:r w:rsidR="00B02E31" w:rsidRPr="004A31CF">
              <w:rPr>
                <w:rFonts w:ascii="Arial" w:hAnsi="Arial" w:cs="Arial"/>
                <w:sz w:val="23"/>
                <w:szCs w:val="23"/>
                <w:lang w:val="en-GB" w:eastAsia="ja-JP"/>
              </w:rPr>
              <w:t xml:space="preserve">will be possible </w:t>
            </w:r>
            <w:r w:rsidR="000469D2" w:rsidRPr="004A31CF">
              <w:rPr>
                <w:rFonts w:ascii="Arial" w:hAnsi="Arial" w:cs="Arial"/>
                <w:sz w:val="23"/>
                <w:szCs w:val="23"/>
                <w:lang w:val="en-GB" w:eastAsia="ja-JP"/>
              </w:rPr>
              <w:t xml:space="preserve">to file negative </w:t>
            </w:r>
            <w:r w:rsidR="002042AB" w:rsidRPr="004A31CF">
              <w:rPr>
                <w:rFonts w:ascii="Arial" w:hAnsi="Arial" w:cs="Arial"/>
                <w:sz w:val="23"/>
                <w:szCs w:val="23"/>
                <w:lang w:val="en-GB" w:eastAsia="ja-JP"/>
              </w:rPr>
              <w:t>values</w:t>
            </w:r>
            <w:r w:rsidR="00B02E31" w:rsidRPr="004A31CF">
              <w:rPr>
                <w:rFonts w:ascii="Arial" w:hAnsi="Arial" w:cs="Arial"/>
                <w:sz w:val="23"/>
                <w:szCs w:val="23"/>
                <w:lang w:val="en-GB" w:eastAsia="ja-JP"/>
              </w:rPr>
              <w:t xml:space="preserve"> once PAYE and related social policies are processed in Inland Revenue’s new computer system</w:t>
            </w:r>
            <w:r w:rsidR="002042AB" w:rsidRPr="004A31CF">
              <w:rPr>
                <w:rFonts w:ascii="Arial" w:hAnsi="Arial" w:cs="Arial"/>
                <w:sz w:val="23"/>
                <w:szCs w:val="23"/>
                <w:lang w:val="en-GB" w:eastAsia="ja-JP"/>
              </w:rPr>
              <w:t xml:space="preserve"> (expected in 2020)</w:t>
            </w:r>
            <w:r w:rsidR="0074727C" w:rsidRPr="004A31CF">
              <w:rPr>
                <w:rFonts w:ascii="Arial" w:hAnsi="Arial" w:cs="Arial"/>
                <w:sz w:val="23"/>
                <w:szCs w:val="23"/>
                <w:lang w:val="en-GB" w:eastAsia="ja-JP"/>
              </w:rPr>
              <w:t>.</w:t>
            </w:r>
            <w:r w:rsidR="002042AB" w:rsidRPr="004A31CF">
              <w:rPr>
                <w:rFonts w:ascii="Arial" w:hAnsi="Arial" w:cs="Arial"/>
                <w:sz w:val="23"/>
                <w:szCs w:val="23"/>
                <w:lang w:val="en-GB" w:eastAsia="ja-JP"/>
              </w:rPr>
              <w:t xml:space="preserve"> </w:t>
            </w:r>
            <w:r w:rsidR="00B02E31" w:rsidRPr="004A31CF">
              <w:rPr>
                <w:rFonts w:ascii="Arial" w:hAnsi="Arial" w:cs="Arial"/>
                <w:sz w:val="23"/>
                <w:szCs w:val="23"/>
                <w:lang w:val="en-GB" w:eastAsia="ja-JP"/>
              </w:rPr>
              <w:t xml:space="preserve">This will reduce compliance costs.  </w:t>
            </w:r>
            <w:r w:rsidR="00A12C2F" w:rsidRPr="004A31CF">
              <w:rPr>
                <w:rFonts w:ascii="Arial" w:hAnsi="Arial" w:cs="Arial"/>
                <w:sz w:val="23"/>
                <w:szCs w:val="23"/>
                <w:lang w:val="en-GB" w:eastAsia="ja-JP"/>
              </w:rPr>
              <w:t xml:space="preserve"> </w:t>
            </w:r>
          </w:p>
          <w:p w:rsidR="00684040" w:rsidRPr="004A31CF" w:rsidRDefault="00684040" w:rsidP="001E00C9">
            <w:pPr>
              <w:tabs>
                <w:tab w:val="left" w:pos="567"/>
              </w:tabs>
              <w:spacing w:before="120" w:line="240" w:lineRule="auto"/>
              <w:rPr>
                <w:rFonts w:ascii="Arial" w:hAnsi="Arial" w:cs="Arial"/>
                <w:sz w:val="23"/>
                <w:szCs w:val="23"/>
                <w:lang w:val="en-GB" w:eastAsia="ja-JP"/>
              </w:rPr>
            </w:pPr>
            <w:r w:rsidRPr="004A31CF">
              <w:rPr>
                <w:rFonts w:ascii="Arial" w:hAnsi="Arial" w:cs="Arial"/>
                <w:sz w:val="23"/>
                <w:szCs w:val="23"/>
                <w:lang w:val="en-GB" w:eastAsia="ja-JP"/>
              </w:rPr>
              <w:t xml:space="preserve">Submissions indicate that employers </w:t>
            </w:r>
            <w:r w:rsidR="001E00C9" w:rsidRPr="004A31CF">
              <w:rPr>
                <w:rFonts w:ascii="Arial" w:hAnsi="Arial" w:cs="Arial"/>
                <w:sz w:val="23"/>
                <w:szCs w:val="23"/>
                <w:lang w:val="en-GB" w:eastAsia="ja-JP"/>
              </w:rPr>
              <w:t>with small payrolls may correct</w:t>
            </w:r>
            <w:r w:rsidRPr="004A31CF">
              <w:rPr>
                <w:rFonts w:ascii="Arial" w:hAnsi="Arial" w:cs="Arial"/>
                <w:sz w:val="23"/>
                <w:szCs w:val="23"/>
                <w:lang w:val="en-GB" w:eastAsia="ja-JP"/>
              </w:rPr>
              <w:t xml:space="preserve"> an overpayment by reducing the gross income paid in a future pe</w:t>
            </w:r>
            <w:r w:rsidR="001E00C9" w:rsidRPr="004A31CF">
              <w:rPr>
                <w:rFonts w:ascii="Arial" w:hAnsi="Arial" w:cs="Arial"/>
                <w:sz w:val="23"/>
                <w:szCs w:val="23"/>
                <w:lang w:val="en-GB" w:eastAsia="ja-JP"/>
              </w:rPr>
              <w:t xml:space="preserve">riod by an offsetting amount. </w:t>
            </w:r>
            <w:r w:rsidRPr="004A31CF">
              <w:rPr>
                <w:rFonts w:ascii="Arial" w:hAnsi="Arial" w:cs="Arial"/>
                <w:sz w:val="23"/>
                <w:szCs w:val="23"/>
                <w:lang w:val="en-GB" w:eastAsia="ja-JP"/>
              </w:rPr>
              <w:t>This approach eliminates the need to correct the previously submitted information but is only le</w:t>
            </w:r>
            <w:r w:rsidR="002042AB" w:rsidRPr="004A31CF">
              <w:rPr>
                <w:rFonts w:ascii="Arial" w:hAnsi="Arial" w:cs="Arial"/>
                <w:sz w:val="23"/>
                <w:szCs w:val="23"/>
                <w:lang w:val="en-GB" w:eastAsia="ja-JP"/>
              </w:rPr>
              <w:t>gal provided it does not breach</w:t>
            </w:r>
            <w:r w:rsidRPr="004A31CF">
              <w:rPr>
                <w:rFonts w:ascii="Arial" w:hAnsi="Arial" w:cs="Arial"/>
                <w:sz w:val="23"/>
                <w:szCs w:val="23"/>
                <w:lang w:val="en-GB" w:eastAsia="ja-JP"/>
              </w:rPr>
              <w:t xml:space="preserve"> the Minimum Wages Act 1983 and provided the employee has agreed </w:t>
            </w:r>
            <w:r w:rsidR="00491A48" w:rsidRPr="004A31CF">
              <w:rPr>
                <w:rFonts w:ascii="Arial" w:hAnsi="Arial" w:cs="Arial"/>
                <w:sz w:val="23"/>
                <w:szCs w:val="23"/>
                <w:lang w:val="en-GB" w:eastAsia="ja-JP"/>
              </w:rPr>
              <w:t xml:space="preserve">in writing </w:t>
            </w:r>
            <w:r w:rsidRPr="004A31CF">
              <w:rPr>
                <w:rFonts w:ascii="Arial" w:hAnsi="Arial" w:cs="Arial"/>
                <w:sz w:val="23"/>
                <w:szCs w:val="23"/>
                <w:lang w:val="en-GB" w:eastAsia="ja-JP"/>
              </w:rPr>
              <w:t xml:space="preserve">to the reduced income.  </w:t>
            </w:r>
          </w:p>
        </w:tc>
      </w:tr>
      <w:tr w:rsidR="00B02E31" w:rsidRPr="00B02E31" w:rsidTr="003C192B">
        <w:tc>
          <w:tcPr>
            <w:tcW w:w="2127" w:type="dxa"/>
          </w:tcPr>
          <w:p w:rsidR="00B02E31" w:rsidRPr="00BD7B2D" w:rsidRDefault="00B02E31" w:rsidP="00694C37">
            <w:pPr>
              <w:tabs>
                <w:tab w:val="left" w:pos="567"/>
              </w:tabs>
              <w:spacing w:before="120" w:after="60" w:line="240" w:lineRule="auto"/>
              <w:rPr>
                <w:rFonts w:ascii="Arial" w:hAnsi="Arial" w:cs="Arial"/>
                <w:b/>
                <w:sz w:val="23"/>
                <w:szCs w:val="23"/>
                <w:lang w:eastAsia="en-AU"/>
              </w:rPr>
            </w:pPr>
            <w:r w:rsidRPr="00BD7B2D">
              <w:rPr>
                <w:rFonts w:ascii="Arial" w:hAnsi="Arial" w:cs="Arial"/>
                <w:b/>
                <w:sz w:val="23"/>
                <w:szCs w:val="23"/>
                <w:lang w:eastAsia="en-AU"/>
              </w:rPr>
              <w:t xml:space="preserve">Errors </w:t>
            </w:r>
            <w:r w:rsidR="00E163DA" w:rsidRPr="00BD7B2D">
              <w:rPr>
                <w:rFonts w:ascii="Arial" w:hAnsi="Arial" w:cs="Arial"/>
                <w:b/>
                <w:sz w:val="23"/>
                <w:szCs w:val="23"/>
                <w:lang w:eastAsia="en-AU"/>
              </w:rPr>
              <w:t xml:space="preserve"> made </w:t>
            </w:r>
            <w:r w:rsidRPr="00BD7B2D">
              <w:rPr>
                <w:rFonts w:ascii="Arial" w:hAnsi="Arial" w:cs="Arial"/>
                <w:b/>
                <w:sz w:val="23"/>
                <w:szCs w:val="23"/>
                <w:lang w:eastAsia="en-AU"/>
              </w:rPr>
              <w:t xml:space="preserve">in a previous </w:t>
            </w:r>
            <w:r w:rsidR="00C1569A" w:rsidRPr="00BD7B2D">
              <w:rPr>
                <w:rFonts w:ascii="Arial" w:hAnsi="Arial" w:cs="Arial"/>
                <w:b/>
                <w:sz w:val="23"/>
                <w:szCs w:val="23"/>
                <w:lang w:eastAsia="en-AU"/>
              </w:rPr>
              <w:t xml:space="preserve"> tax year</w:t>
            </w:r>
          </w:p>
        </w:tc>
        <w:tc>
          <w:tcPr>
            <w:tcW w:w="6945" w:type="dxa"/>
          </w:tcPr>
          <w:p w:rsidR="00B02E31" w:rsidRPr="00B02E31" w:rsidRDefault="00655537" w:rsidP="00491A48">
            <w:pPr>
              <w:tabs>
                <w:tab w:val="left" w:pos="567"/>
              </w:tabs>
              <w:spacing w:before="120" w:line="240" w:lineRule="auto"/>
              <w:rPr>
                <w:szCs w:val="24"/>
                <w:lang w:eastAsia="en-AU"/>
              </w:rPr>
            </w:pPr>
            <w:r w:rsidRPr="004A31CF">
              <w:rPr>
                <w:rFonts w:ascii="Arial" w:hAnsi="Arial" w:cs="Arial"/>
                <w:sz w:val="23"/>
                <w:szCs w:val="23"/>
                <w:lang w:val="en-GB" w:eastAsia="ja-JP"/>
              </w:rPr>
              <w:t>Where the error occurred in a previous tax</w:t>
            </w:r>
            <w:r w:rsidR="00270B29" w:rsidRPr="004A31CF">
              <w:rPr>
                <w:rFonts w:ascii="Arial" w:hAnsi="Arial" w:cs="Arial"/>
                <w:sz w:val="23"/>
                <w:szCs w:val="23"/>
                <w:lang w:val="en-GB" w:eastAsia="ja-JP"/>
              </w:rPr>
              <w:t>,</w:t>
            </w:r>
            <w:r w:rsidRPr="004A31CF">
              <w:rPr>
                <w:rFonts w:ascii="Arial" w:hAnsi="Arial" w:cs="Arial"/>
                <w:sz w:val="23"/>
                <w:szCs w:val="23"/>
                <w:lang w:val="en-GB" w:eastAsia="ja-JP"/>
              </w:rPr>
              <w:t xml:space="preserve"> year e</w:t>
            </w:r>
            <w:r w:rsidR="00B02E31" w:rsidRPr="004A31CF">
              <w:rPr>
                <w:rFonts w:ascii="Arial" w:hAnsi="Arial" w:cs="Arial"/>
                <w:sz w:val="23"/>
                <w:szCs w:val="23"/>
                <w:lang w:val="en-GB" w:eastAsia="ja-JP"/>
              </w:rPr>
              <w:t>mployers</w:t>
            </w:r>
            <w:r w:rsidRPr="004A31CF">
              <w:rPr>
                <w:rFonts w:ascii="Arial" w:hAnsi="Arial" w:cs="Arial"/>
                <w:sz w:val="23"/>
                <w:szCs w:val="23"/>
                <w:lang w:val="en-GB" w:eastAsia="ja-JP"/>
              </w:rPr>
              <w:t xml:space="preserve"> will have</w:t>
            </w:r>
            <w:r w:rsidR="00D3659F" w:rsidRPr="004A31CF">
              <w:rPr>
                <w:rFonts w:ascii="Arial" w:hAnsi="Arial" w:cs="Arial"/>
                <w:sz w:val="23"/>
                <w:szCs w:val="23"/>
                <w:lang w:val="en-GB" w:eastAsia="ja-JP"/>
              </w:rPr>
              <w:t xml:space="preserve"> </w:t>
            </w:r>
            <w:r w:rsidRPr="004A31CF">
              <w:rPr>
                <w:rFonts w:ascii="Arial" w:hAnsi="Arial" w:cs="Arial"/>
                <w:sz w:val="23"/>
                <w:szCs w:val="23"/>
                <w:lang w:val="en-GB" w:eastAsia="ja-JP"/>
              </w:rPr>
              <w:t>the option</w:t>
            </w:r>
            <w:r w:rsidR="00B02E31" w:rsidRPr="004A31CF">
              <w:rPr>
                <w:rFonts w:ascii="Arial" w:hAnsi="Arial" w:cs="Arial"/>
                <w:sz w:val="23"/>
                <w:szCs w:val="23"/>
                <w:lang w:val="en-GB" w:eastAsia="ja-JP"/>
              </w:rPr>
              <w:t xml:space="preserve"> to make </w:t>
            </w:r>
            <w:r w:rsidRPr="004A31CF">
              <w:rPr>
                <w:rFonts w:ascii="Arial" w:hAnsi="Arial" w:cs="Arial"/>
                <w:sz w:val="23"/>
                <w:szCs w:val="23"/>
                <w:lang w:val="en-GB" w:eastAsia="ja-JP"/>
              </w:rPr>
              <w:t>an adjustment in a subsequent</w:t>
            </w:r>
            <w:r w:rsidR="0074727C" w:rsidRPr="004A31CF">
              <w:rPr>
                <w:rFonts w:ascii="Arial" w:hAnsi="Arial" w:cs="Arial"/>
                <w:sz w:val="23"/>
                <w:szCs w:val="23"/>
                <w:lang w:val="en-GB" w:eastAsia="ja-JP"/>
              </w:rPr>
              <w:t xml:space="preserve"> return.</w:t>
            </w:r>
            <w:r w:rsidR="00B02E31" w:rsidRPr="004A31CF">
              <w:rPr>
                <w:rFonts w:ascii="Arial" w:hAnsi="Arial" w:cs="Arial"/>
                <w:sz w:val="23"/>
                <w:szCs w:val="23"/>
                <w:lang w:val="en-GB" w:eastAsia="ja-JP"/>
              </w:rPr>
              <w:t xml:space="preserve"> </w:t>
            </w:r>
            <w:r w:rsidR="007C3773" w:rsidRPr="004A31CF">
              <w:rPr>
                <w:rFonts w:ascii="Arial" w:hAnsi="Arial" w:cs="Arial"/>
                <w:sz w:val="23"/>
                <w:szCs w:val="23"/>
                <w:lang w:val="en-GB" w:eastAsia="ja-JP"/>
              </w:rPr>
              <w:t>This approach means that the employee’s record of income</w:t>
            </w:r>
            <w:r w:rsidR="0074727C" w:rsidRPr="004A31CF">
              <w:rPr>
                <w:rFonts w:ascii="Arial" w:hAnsi="Arial" w:cs="Arial"/>
                <w:sz w:val="23"/>
                <w:szCs w:val="23"/>
                <w:lang w:val="en-GB" w:eastAsia="ja-JP"/>
              </w:rPr>
              <w:t>,</w:t>
            </w:r>
            <w:r w:rsidR="007C3773" w:rsidRPr="004A31CF">
              <w:rPr>
                <w:rFonts w:ascii="Arial" w:hAnsi="Arial" w:cs="Arial"/>
                <w:sz w:val="23"/>
                <w:szCs w:val="23"/>
                <w:lang w:val="en-GB" w:eastAsia="ja-JP"/>
              </w:rPr>
              <w:t xml:space="preserve"> which is used for social policy purposes</w:t>
            </w:r>
            <w:r w:rsidR="0074727C" w:rsidRPr="004A31CF">
              <w:rPr>
                <w:rFonts w:ascii="Arial" w:hAnsi="Arial" w:cs="Arial"/>
                <w:sz w:val="23"/>
                <w:szCs w:val="23"/>
                <w:lang w:val="en-GB" w:eastAsia="ja-JP"/>
              </w:rPr>
              <w:t>,</w:t>
            </w:r>
            <w:r w:rsidR="007C3773" w:rsidRPr="004A31CF">
              <w:rPr>
                <w:rFonts w:ascii="Arial" w:hAnsi="Arial" w:cs="Arial"/>
                <w:sz w:val="23"/>
                <w:szCs w:val="23"/>
                <w:lang w:val="en-GB" w:eastAsia="ja-JP"/>
              </w:rPr>
              <w:t xml:space="preserve"> will better reflect their available income because the reduction will be reported when repayment</w:t>
            </w:r>
            <w:r w:rsidR="00D85DBD" w:rsidRPr="004A31CF">
              <w:rPr>
                <w:rFonts w:ascii="Arial" w:hAnsi="Arial" w:cs="Arial"/>
                <w:sz w:val="23"/>
                <w:szCs w:val="23"/>
                <w:lang w:val="en-GB" w:eastAsia="ja-JP"/>
              </w:rPr>
              <w:t>(</w:t>
            </w:r>
            <w:r w:rsidR="007C3773" w:rsidRPr="004A31CF">
              <w:rPr>
                <w:rFonts w:ascii="Arial" w:hAnsi="Arial" w:cs="Arial"/>
                <w:sz w:val="23"/>
                <w:szCs w:val="23"/>
                <w:lang w:val="en-GB" w:eastAsia="ja-JP"/>
              </w:rPr>
              <w:t>s</w:t>
            </w:r>
            <w:r w:rsidR="00D85DBD" w:rsidRPr="004A31CF">
              <w:rPr>
                <w:rFonts w:ascii="Arial" w:hAnsi="Arial" w:cs="Arial"/>
                <w:sz w:val="23"/>
                <w:szCs w:val="23"/>
                <w:lang w:val="en-GB" w:eastAsia="ja-JP"/>
              </w:rPr>
              <w:t>)</w:t>
            </w:r>
            <w:r w:rsidR="007C3773" w:rsidRPr="004A31CF">
              <w:rPr>
                <w:rFonts w:ascii="Arial" w:hAnsi="Arial" w:cs="Arial"/>
                <w:sz w:val="23"/>
                <w:szCs w:val="23"/>
                <w:lang w:val="en-GB" w:eastAsia="ja-JP"/>
              </w:rPr>
              <w:t xml:space="preserve"> </w:t>
            </w:r>
            <w:r w:rsidR="00D85DBD" w:rsidRPr="004A31CF">
              <w:rPr>
                <w:rFonts w:ascii="Arial" w:hAnsi="Arial" w:cs="Arial"/>
                <w:sz w:val="23"/>
                <w:szCs w:val="23"/>
                <w:lang w:val="en-GB" w:eastAsia="ja-JP"/>
              </w:rPr>
              <w:t xml:space="preserve">is </w:t>
            </w:r>
            <w:r w:rsidR="007C3773" w:rsidRPr="004A31CF">
              <w:rPr>
                <w:rFonts w:ascii="Arial" w:hAnsi="Arial" w:cs="Arial"/>
                <w:sz w:val="23"/>
                <w:szCs w:val="23"/>
                <w:lang w:val="en-GB" w:eastAsia="ja-JP"/>
              </w:rPr>
              <w:t>made.</w:t>
            </w:r>
          </w:p>
        </w:tc>
      </w:tr>
      <w:tr w:rsidR="00B02E31" w:rsidRPr="00B02E31" w:rsidTr="003C192B">
        <w:tc>
          <w:tcPr>
            <w:tcW w:w="2127" w:type="dxa"/>
          </w:tcPr>
          <w:p w:rsidR="00B02E31" w:rsidRPr="00B02E31" w:rsidRDefault="00B02E31" w:rsidP="0074727C">
            <w:pPr>
              <w:tabs>
                <w:tab w:val="left" w:pos="567"/>
              </w:tabs>
              <w:spacing w:before="240" w:after="60" w:line="240" w:lineRule="auto"/>
              <w:rPr>
                <w:szCs w:val="24"/>
                <w:lang w:eastAsia="en-AU"/>
              </w:rPr>
            </w:pPr>
            <w:r w:rsidRPr="00BD7B2D">
              <w:rPr>
                <w:rFonts w:ascii="Arial" w:hAnsi="Arial" w:cs="Arial"/>
                <w:b/>
                <w:sz w:val="23"/>
                <w:szCs w:val="23"/>
                <w:lang w:eastAsia="en-AU"/>
              </w:rPr>
              <w:t>Interpretation error:</w:t>
            </w:r>
            <w:r w:rsidRPr="00B02E31">
              <w:rPr>
                <w:szCs w:val="24"/>
                <w:lang w:eastAsia="en-AU"/>
              </w:rPr>
              <w:t xml:space="preserve"> </w:t>
            </w:r>
            <w:r w:rsidRPr="004A31CF">
              <w:rPr>
                <w:rFonts w:ascii="Arial" w:hAnsi="Arial" w:cs="Arial"/>
                <w:sz w:val="23"/>
                <w:szCs w:val="23"/>
                <w:lang w:val="en-GB" w:eastAsia="ja-JP"/>
              </w:rPr>
              <w:t xml:space="preserve">where the wrong tax treatment has been applied, for example accommodation was treated as tax </w:t>
            </w:r>
            <w:r w:rsidR="00F948EE" w:rsidRPr="004A31CF">
              <w:rPr>
                <w:rFonts w:ascii="Arial" w:hAnsi="Arial" w:cs="Arial"/>
                <w:sz w:val="23"/>
                <w:szCs w:val="23"/>
                <w:lang w:val="en-GB" w:eastAsia="ja-JP"/>
              </w:rPr>
              <w:t>free in circumstances where</w:t>
            </w:r>
            <w:r w:rsidRPr="004A31CF">
              <w:rPr>
                <w:rFonts w:ascii="Arial" w:hAnsi="Arial" w:cs="Arial"/>
                <w:sz w:val="23"/>
                <w:szCs w:val="23"/>
                <w:lang w:val="en-GB" w:eastAsia="ja-JP"/>
              </w:rPr>
              <w:t xml:space="preserve"> it should have been treated as taxable.</w:t>
            </w:r>
          </w:p>
        </w:tc>
        <w:tc>
          <w:tcPr>
            <w:tcW w:w="6945" w:type="dxa"/>
          </w:tcPr>
          <w:p w:rsidR="00B02E31" w:rsidRPr="004A31CF" w:rsidRDefault="00B02E31" w:rsidP="004A31CF">
            <w:pPr>
              <w:tabs>
                <w:tab w:val="left" w:pos="567"/>
              </w:tabs>
              <w:spacing w:before="120" w:line="240" w:lineRule="auto"/>
              <w:rPr>
                <w:rFonts w:ascii="Arial" w:hAnsi="Arial" w:cs="Arial"/>
                <w:sz w:val="23"/>
                <w:szCs w:val="23"/>
                <w:lang w:val="en-GB" w:eastAsia="ja-JP"/>
              </w:rPr>
            </w:pPr>
            <w:r w:rsidRPr="004A31CF">
              <w:rPr>
                <w:rFonts w:ascii="Arial" w:hAnsi="Arial" w:cs="Arial"/>
                <w:sz w:val="23"/>
                <w:szCs w:val="23"/>
                <w:lang w:val="en-GB" w:eastAsia="ja-JP"/>
              </w:rPr>
              <w:t xml:space="preserve">It is proposed </w:t>
            </w:r>
            <w:r w:rsidR="00F948EE" w:rsidRPr="004A31CF">
              <w:rPr>
                <w:rFonts w:ascii="Arial" w:hAnsi="Arial" w:cs="Arial"/>
                <w:sz w:val="23"/>
                <w:szCs w:val="23"/>
                <w:lang w:val="en-GB" w:eastAsia="ja-JP"/>
              </w:rPr>
              <w:t>that employers will have the option of correcting errors of this type</w:t>
            </w:r>
            <w:r w:rsidRPr="004A31CF">
              <w:rPr>
                <w:rFonts w:ascii="Arial" w:hAnsi="Arial" w:cs="Arial"/>
                <w:sz w:val="23"/>
                <w:szCs w:val="23"/>
                <w:lang w:val="en-GB" w:eastAsia="ja-JP"/>
              </w:rPr>
              <w:t xml:space="preserve"> in a subsequent return, </w:t>
            </w:r>
            <w:r w:rsidR="004750D0" w:rsidRPr="004A31CF">
              <w:rPr>
                <w:rFonts w:ascii="Arial" w:hAnsi="Arial" w:cs="Arial"/>
                <w:sz w:val="23"/>
                <w:szCs w:val="23"/>
                <w:lang w:val="en-GB" w:eastAsia="ja-JP"/>
              </w:rPr>
              <w:t>if PAYE on the error is less than 10</w:t>
            </w:r>
            <w:r w:rsidRPr="004A31CF">
              <w:rPr>
                <w:rFonts w:ascii="Arial" w:hAnsi="Arial" w:cs="Arial"/>
                <w:sz w:val="23"/>
                <w:szCs w:val="23"/>
                <w:lang w:val="en-GB" w:eastAsia="ja-JP"/>
              </w:rPr>
              <w:t xml:space="preserve">% of the relevant employee’s </w:t>
            </w:r>
            <w:r w:rsidR="004750D0" w:rsidRPr="004A31CF">
              <w:rPr>
                <w:rFonts w:ascii="Arial" w:hAnsi="Arial" w:cs="Arial"/>
                <w:sz w:val="23"/>
                <w:szCs w:val="23"/>
                <w:lang w:val="en-GB" w:eastAsia="ja-JP"/>
              </w:rPr>
              <w:t>PAYE for</w:t>
            </w:r>
            <w:r w:rsidRPr="004A31CF">
              <w:rPr>
                <w:rFonts w:ascii="Arial" w:hAnsi="Arial" w:cs="Arial"/>
                <w:sz w:val="23"/>
                <w:szCs w:val="23"/>
                <w:lang w:val="en-GB" w:eastAsia="ja-JP"/>
              </w:rPr>
              <w:t xml:space="preserve"> the payday i</w:t>
            </w:r>
            <w:r w:rsidR="004750D0" w:rsidRPr="004A31CF">
              <w:rPr>
                <w:rFonts w:ascii="Arial" w:hAnsi="Arial" w:cs="Arial"/>
                <w:sz w:val="23"/>
                <w:szCs w:val="23"/>
                <w:lang w:val="en-GB" w:eastAsia="ja-JP"/>
              </w:rPr>
              <w:t>n which the correction is made.</w:t>
            </w:r>
            <w:r w:rsidRPr="004A31CF">
              <w:rPr>
                <w:rFonts w:ascii="Arial" w:hAnsi="Arial" w:cs="Arial"/>
                <w:sz w:val="23"/>
                <w:szCs w:val="23"/>
                <w:lang w:val="en-GB" w:eastAsia="ja-JP"/>
              </w:rPr>
              <w:t xml:space="preserve"> </w:t>
            </w:r>
            <w:r w:rsidR="00F26212" w:rsidRPr="004A31CF">
              <w:rPr>
                <w:rFonts w:ascii="Arial" w:hAnsi="Arial" w:cs="Arial"/>
                <w:sz w:val="23"/>
                <w:szCs w:val="23"/>
                <w:lang w:val="en-GB" w:eastAsia="ja-JP"/>
              </w:rPr>
              <w:t xml:space="preserve">Larger </w:t>
            </w:r>
            <w:r w:rsidR="00270B29" w:rsidRPr="004A31CF">
              <w:rPr>
                <w:rFonts w:ascii="Arial" w:hAnsi="Arial" w:cs="Arial"/>
                <w:sz w:val="23"/>
                <w:szCs w:val="23"/>
                <w:lang w:val="en-GB" w:eastAsia="ja-JP"/>
              </w:rPr>
              <w:t>errors</w:t>
            </w:r>
            <w:r w:rsidR="00F26212" w:rsidRPr="004A31CF">
              <w:rPr>
                <w:rFonts w:ascii="Arial" w:hAnsi="Arial" w:cs="Arial"/>
                <w:sz w:val="23"/>
                <w:szCs w:val="23"/>
                <w:lang w:val="en-GB" w:eastAsia="ja-JP"/>
              </w:rPr>
              <w:t xml:space="preserve"> must</w:t>
            </w:r>
            <w:r w:rsidR="00333339" w:rsidRPr="004A31CF">
              <w:rPr>
                <w:rFonts w:ascii="Arial" w:hAnsi="Arial" w:cs="Arial"/>
                <w:sz w:val="23"/>
                <w:szCs w:val="23"/>
                <w:lang w:val="en-GB" w:eastAsia="ja-JP"/>
              </w:rPr>
              <w:t xml:space="preserve"> continue to be</w:t>
            </w:r>
            <w:r w:rsidR="00F26212" w:rsidRPr="004A31CF">
              <w:rPr>
                <w:rFonts w:ascii="Arial" w:hAnsi="Arial" w:cs="Arial"/>
                <w:sz w:val="23"/>
                <w:szCs w:val="23"/>
                <w:lang w:val="en-GB" w:eastAsia="ja-JP"/>
              </w:rPr>
              <w:t xml:space="preserve"> corrected by amendment to the original return</w:t>
            </w:r>
            <w:r w:rsidR="00AC3FC7" w:rsidRPr="004A31CF">
              <w:rPr>
                <w:rFonts w:ascii="Arial" w:hAnsi="Arial" w:cs="Arial"/>
                <w:sz w:val="23"/>
                <w:szCs w:val="23"/>
                <w:lang w:val="en-GB" w:eastAsia="ja-JP"/>
              </w:rPr>
              <w:t>. This is a</w:t>
            </w:r>
            <w:r w:rsidR="00F26212" w:rsidRPr="004A31CF">
              <w:rPr>
                <w:rFonts w:ascii="Arial" w:hAnsi="Arial" w:cs="Arial"/>
                <w:sz w:val="23"/>
                <w:szCs w:val="23"/>
                <w:lang w:val="en-GB" w:eastAsia="ja-JP"/>
              </w:rPr>
              <w:t xml:space="preserve"> </w:t>
            </w:r>
            <w:r w:rsidR="0074727C" w:rsidRPr="004A31CF">
              <w:rPr>
                <w:rFonts w:ascii="Arial" w:hAnsi="Arial" w:cs="Arial"/>
                <w:sz w:val="23"/>
                <w:szCs w:val="23"/>
                <w:lang w:val="en-GB" w:eastAsia="ja-JP"/>
              </w:rPr>
              <w:t xml:space="preserve">voluntary </w:t>
            </w:r>
            <w:r w:rsidR="00F26212" w:rsidRPr="004A31CF">
              <w:rPr>
                <w:rFonts w:ascii="Arial" w:hAnsi="Arial" w:cs="Arial"/>
                <w:sz w:val="23"/>
                <w:szCs w:val="23"/>
                <w:lang w:val="en-GB" w:eastAsia="ja-JP"/>
              </w:rPr>
              <w:t>disclosure</w:t>
            </w:r>
            <w:r w:rsidR="0074727C" w:rsidRPr="004A31CF">
              <w:rPr>
                <w:rFonts w:ascii="Arial" w:hAnsi="Arial" w:cs="Arial"/>
                <w:sz w:val="23"/>
                <w:szCs w:val="23"/>
                <w:lang w:val="en-GB" w:eastAsia="ja-JP"/>
              </w:rPr>
              <w:t>.</w:t>
            </w:r>
          </w:p>
          <w:p w:rsidR="00B02E31" w:rsidRPr="004A31CF" w:rsidRDefault="00F26212" w:rsidP="004A31CF">
            <w:pPr>
              <w:tabs>
                <w:tab w:val="left" w:pos="567"/>
              </w:tabs>
              <w:spacing w:before="120" w:line="240" w:lineRule="auto"/>
              <w:rPr>
                <w:rFonts w:ascii="Arial" w:hAnsi="Arial" w:cs="Arial"/>
                <w:sz w:val="23"/>
                <w:szCs w:val="23"/>
                <w:lang w:val="en-GB" w:eastAsia="ja-JP"/>
              </w:rPr>
            </w:pPr>
            <w:r w:rsidRPr="004A31CF">
              <w:rPr>
                <w:rFonts w:ascii="Arial" w:hAnsi="Arial" w:cs="Arial"/>
                <w:sz w:val="23"/>
                <w:szCs w:val="23"/>
                <w:lang w:val="en-GB" w:eastAsia="ja-JP"/>
              </w:rPr>
              <w:t>Some submitters proposed that the 10% employee threshold s</w:t>
            </w:r>
            <w:r w:rsidR="001E00C9" w:rsidRPr="004A31CF">
              <w:rPr>
                <w:rFonts w:ascii="Arial" w:hAnsi="Arial" w:cs="Arial"/>
                <w:sz w:val="23"/>
                <w:szCs w:val="23"/>
                <w:lang w:val="en-GB" w:eastAsia="ja-JP"/>
              </w:rPr>
              <w:t>hould be higher. H</w:t>
            </w:r>
            <w:r w:rsidRPr="004A31CF">
              <w:rPr>
                <w:rFonts w:ascii="Arial" w:hAnsi="Arial" w:cs="Arial"/>
                <w:sz w:val="23"/>
                <w:szCs w:val="23"/>
                <w:lang w:val="en-GB" w:eastAsia="ja-JP"/>
              </w:rPr>
              <w:t xml:space="preserve">owever </w:t>
            </w:r>
            <w:r w:rsidR="001E00C9" w:rsidRPr="004A31CF">
              <w:rPr>
                <w:rFonts w:ascii="Arial" w:hAnsi="Arial" w:cs="Arial"/>
                <w:sz w:val="23"/>
                <w:szCs w:val="23"/>
                <w:lang w:val="en-GB" w:eastAsia="ja-JP"/>
              </w:rPr>
              <w:t xml:space="preserve">I am satisfied </w:t>
            </w:r>
            <w:r w:rsidRPr="004A31CF">
              <w:rPr>
                <w:rFonts w:ascii="Arial" w:hAnsi="Arial" w:cs="Arial"/>
                <w:sz w:val="23"/>
                <w:szCs w:val="23"/>
                <w:lang w:val="en-GB" w:eastAsia="ja-JP"/>
              </w:rPr>
              <w:t>that the threshold is appropriate. It will</w:t>
            </w:r>
            <w:r w:rsidR="007C3773" w:rsidRPr="004A31CF">
              <w:rPr>
                <w:rFonts w:ascii="Arial" w:hAnsi="Arial" w:cs="Arial"/>
                <w:sz w:val="23"/>
                <w:szCs w:val="23"/>
                <w:lang w:val="en-GB" w:eastAsia="ja-JP"/>
              </w:rPr>
              <w:t xml:space="preserve"> ensure that </w:t>
            </w:r>
            <w:r w:rsidR="00F948EE" w:rsidRPr="004A31CF">
              <w:rPr>
                <w:rFonts w:ascii="Arial" w:hAnsi="Arial" w:cs="Arial"/>
                <w:sz w:val="23"/>
                <w:szCs w:val="23"/>
                <w:lang w:val="en-GB" w:eastAsia="ja-JP"/>
              </w:rPr>
              <w:t xml:space="preserve">correction of </w:t>
            </w:r>
            <w:r w:rsidR="007C3773" w:rsidRPr="004A31CF">
              <w:rPr>
                <w:rFonts w:ascii="Arial" w:hAnsi="Arial" w:cs="Arial"/>
                <w:sz w:val="23"/>
                <w:szCs w:val="23"/>
                <w:lang w:val="en-GB" w:eastAsia="ja-JP"/>
              </w:rPr>
              <w:t>a significant error</w:t>
            </w:r>
            <w:r w:rsidR="00F948EE" w:rsidRPr="004A31CF">
              <w:rPr>
                <w:rFonts w:ascii="Arial" w:hAnsi="Arial" w:cs="Arial"/>
                <w:sz w:val="23"/>
                <w:szCs w:val="23"/>
                <w:lang w:val="en-GB" w:eastAsia="ja-JP"/>
              </w:rPr>
              <w:t xml:space="preserve"> </w:t>
            </w:r>
            <w:r w:rsidR="007C3773" w:rsidRPr="004A31CF">
              <w:rPr>
                <w:rFonts w:ascii="Arial" w:hAnsi="Arial" w:cs="Arial"/>
                <w:sz w:val="23"/>
                <w:szCs w:val="23"/>
                <w:lang w:val="en-GB" w:eastAsia="ja-JP"/>
              </w:rPr>
              <w:t xml:space="preserve">does not materially increase an employee’s </w:t>
            </w:r>
            <w:r w:rsidR="00333339" w:rsidRPr="004A31CF">
              <w:rPr>
                <w:rFonts w:ascii="Arial" w:hAnsi="Arial" w:cs="Arial"/>
                <w:sz w:val="23"/>
                <w:szCs w:val="23"/>
                <w:lang w:val="en-GB" w:eastAsia="ja-JP"/>
              </w:rPr>
              <w:t xml:space="preserve">reported </w:t>
            </w:r>
            <w:r w:rsidR="007C3773" w:rsidRPr="004A31CF">
              <w:rPr>
                <w:rFonts w:ascii="Arial" w:hAnsi="Arial" w:cs="Arial"/>
                <w:sz w:val="23"/>
                <w:szCs w:val="23"/>
                <w:lang w:val="en-GB" w:eastAsia="ja-JP"/>
              </w:rPr>
              <w:t>earning</w:t>
            </w:r>
            <w:r w:rsidRPr="004A31CF">
              <w:rPr>
                <w:rFonts w:ascii="Arial" w:hAnsi="Arial" w:cs="Arial"/>
                <w:sz w:val="23"/>
                <w:szCs w:val="23"/>
                <w:lang w:val="en-GB" w:eastAsia="ja-JP"/>
              </w:rPr>
              <w:t>s</w:t>
            </w:r>
            <w:r w:rsidR="007C3773" w:rsidRPr="004A31CF">
              <w:rPr>
                <w:rFonts w:ascii="Arial" w:hAnsi="Arial" w:cs="Arial"/>
                <w:sz w:val="23"/>
                <w:szCs w:val="23"/>
                <w:lang w:val="en-GB" w:eastAsia="ja-JP"/>
              </w:rPr>
              <w:t xml:space="preserve"> in a single pay-period</w:t>
            </w:r>
            <w:r w:rsidR="00F948EE" w:rsidRPr="004A31CF">
              <w:rPr>
                <w:rFonts w:ascii="Arial" w:hAnsi="Arial" w:cs="Arial"/>
                <w:sz w:val="23"/>
                <w:szCs w:val="23"/>
                <w:lang w:val="en-GB" w:eastAsia="ja-JP"/>
              </w:rPr>
              <w:t xml:space="preserve"> in circumstances where the employee has no increase in available cash</w:t>
            </w:r>
            <w:r w:rsidRPr="004A31CF">
              <w:rPr>
                <w:rFonts w:ascii="Arial" w:hAnsi="Arial" w:cs="Arial"/>
                <w:sz w:val="23"/>
                <w:szCs w:val="23"/>
                <w:lang w:val="en-GB" w:eastAsia="ja-JP"/>
              </w:rPr>
              <w:t xml:space="preserve">. </w:t>
            </w:r>
            <w:r w:rsidR="00333339" w:rsidRPr="004A31CF">
              <w:rPr>
                <w:rFonts w:ascii="Arial" w:hAnsi="Arial" w:cs="Arial"/>
                <w:sz w:val="23"/>
                <w:szCs w:val="23"/>
                <w:lang w:val="en-GB" w:eastAsia="ja-JP"/>
              </w:rPr>
              <w:t xml:space="preserve">This </w:t>
            </w:r>
            <w:r w:rsidR="00F948EE" w:rsidRPr="004A31CF">
              <w:rPr>
                <w:rFonts w:ascii="Arial" w:hAnsi="Arial" w:cs="Arial"/>
                <w:sz w:val="23"/>
                <w:szCs w:val="23"/>
                <w:lang w:val="en-GB" w:eastAsia="ja-JP"/>
              </w:rPr>
              <w:t>is necessary to avoid the potential for unfair impacts on social policy obligations and entitlements.</w:t>
            </w:r>
            <w:r w:rsidR="002042AB" w:rsidRPr="004A31CF">
              <w:rPr>
                <w:rFonts w:ascii="Arial" w:hAnsi="Arial" w:cs="Arial"/>
                <w:sz w:val="23"/>
                <w:szCs w:val="23"/>
                <w:lang w:val="en-GB" w:eastAsia="ja-JP"/>
              </w:rPr>
              <w:t xml:space="preserve"> </w:t>
            </w:r>
          </w:p>
          <w:p w:rsidR="00480F73" w:rsidRPr="004A31CF" w:rsidRDefault="00B02E31" w:rsidP="004A31CF">
            <w:pPr>
              <w:tabs>
                <w:tab w:val="left" w:pos="567"/>
              </w:tabs>
              <w:spacing w:before="120" w:line="240" w:lineRule="auto"/>
              <w:rPr>
                <w:rFonts w:ascii="Arial" w:hAnsi="Arial" w:cs="Arial"/>
                <w:sz w:val="23"/>
                <w:szCs w:val="23"/>
                <w:lang w:val="en-GB" w:eastAsia="ja-JP"/>
              </w:rPr>
            </w:pPr>
            <w:r w:rsidRPr="004A31CF">
              <w:rPr>
                <w:rFonts w:ascii="Arial" w:hAnsi="Arial" w:cs="Arial"/>
                <w:sz w:val="23"/>
                <w:szCs w:val="23"/>
                <w:lang w:val="en-GB" w:eastAsia="ja-JP"/>
              </w:rPr>
              <w:t xml:space="preserve">There is no current ability under the law to </w:t>
            </w:r>
            <w:r w:rsidR="001E00C9" w:rsidRPr="004A31CF">
              <w:rPr>
                <w:rFonts w:ascii="Arial" w:hAnsi="Arial" w:cs="Arial"/>
                <w:sz w:val="23"/>
                <w:szCs w:val="23"/>
                <w:lang w:val="en-GB" w:eastAsia="ja-JP"/>
              </w:rPr>
              <w:t>amend this</w:t>
            </w:r>
            <w:r w:rsidRPr="004A31CF">
              <w:rPr>
                <w:rFonts w:ascii="Arial" w:hAnsi="Arial" w:cs="Arial"/>
                <w:sz w:val="23"/>
                <w:szCs w:val="23"/>
                <w:lang w:val="en-GB" w:eastAsia="ja-JP"/>
              </w:rPr>
              <w:t xml:space="preserve"> type of error in a subsequent return. Although this proposal should reduce compliance costs, it is thought that </w:t>
            </w:r>
            <w:r w:rsidR="003F5689" w:rsidRPr="004A31CF">
              <w:rPr>
                <w:rFonts w:ascii="Arial" w:hAnsi="Arial" w:cs="Arial"/>
                <w:sz w:val="23"/>
                <w:szCs w:val="23"/>
                <w:lang w:val="en-GB" w:eastAsia="ja-JP"/>
              </w:rPr>
              <w:t xml:space="preserve">some </w:t>
            </w:r>
            <w:r w:rsidRPr="004A31CF">
              <w:rPr>
                <w:rFonts w:ascii="Arial" w:hAnsi="Arial" w:cs="Arial"/>
                <w:sz w:val="23"/>
                <w:szCs w:val="23"/>
                <w:lang w:val="en-GB" w:eastAsia="ja-JP"/>
              </w:rPr>
              <w:t xml:space="preserve">employers already correct </w:t>
            </w:r>
            <w:r w:rsidR="004750D0" w:rsidRPr="004A31CF">
              <w:rPr>
                <w:rFonts w:ascii="Arial" w:hAnsi="Arial" w:cs="Arial"/>
                <w:sz w:val="23"/>
                <w:szCs w:val="23"/>
                <w:lang w:val="en-GB" w:eastAsia="ja-JP"/>
              </w:rPr>
              <w:t>small</w:t>
            </w:r>
            <w:r w:rsidRPr="004A31CF">
              <w:rPr>
                <w:rFonts w:ascii="Arial" w:hAnsi="Arial" w:cs="Arial"/>
                <w:sz w:val="23"/>
                <w:szCs w:val="23"/>
                <w:lang w:val="en-GB" w:eastAsia="ja-JP"/>
              </w:rPr>
              <w:t xml:space="preserve"> errors</w:t>
            </w:r>
            <w:r w:rsidR="004750D0" w:rsidRPr="004A31CF">
              <w:rPr>
                <w:rFonts w:ascii="Arial" w:hAnsi="Arial" w:cs="Arial"/>
                <w:sz w:val="23"/>
                <w:szCs w:val="23"/>
                <w:lang w:val="en-GB" w:eastAsia="ja-JP"/>
              </w:rPr>
              <w:t xml:space="preserve"> of this type</w:t>
            </w:r>
            <w:r w:rsidRPr="004A31CF">
              <w:rPr>
                <w:rFonts w:ascii="Arial" w:hAnsi="Arial" w:cs="Arial"/>
                <w:sz w:val="23"/>
                <w:szCs w:val="23"/>
                <w:lang w:val="en-GB" w:eastAsia="ja-JP"/>
              </w:rPr>
              <w:t xml:space="preserve"> in</w:t>
            </w:r>
            <w:r w:rsidR="00B14175" w:rsidRPr="004A31CF">
              <w:rPr>
                <w:rFonts w:ascii="Arial" w:hAnsi="Arial" w:cs="Arial"/>
                <w:sz w:val="23"/>
                <w:szCs w:val="23"/>
                <w:lang w:val="en-GB" w:eastAsia="ja-JP"/>
              </w:rPr>
              <w:t xml:space="preserve"> this way</w:t>
            </w:r>
            <w:r w:rsidRPr="004A31CF">
              <w:rPr>
                <w:rFonts w:ascii="Arial" w:hAnsi="Arial" w:cs="Arial"/>
                <w:sz w:val="23"/>
                <w:szCs w:val="23"/>
                <w:lang w:val="en-GB" w:eastAsia="ja-JP"/>
              </w:rPr>
              <w:t>.</w:t>
            </w:r>
          </w:p>
          <w:p w:rsidR="00480F73" w:rsidRPr="004A31CF" w:rsidRDefault="00723456" w:rsidP="004A31CF">
            <w:pPr>
              <w:tabs>
                <w:tab w:val="left" w:pos="567"/>
              </w:tabs>
              <w:spacing w:before="120" w:line="240" w:lineRule="auto"/>
              <w:rPr>
                <w:rFonts w:ascii="Arial" w:hAnsi="Arial" w:cs="Arial"/>
                <w:sz w:val="23"/>
                <w:szCs w:val="23"/>
                <w:lang w:val="en-GB" w:eastAsia="ja-JP"/>
              </w:rPr>
            </w:pPr>
            <w:r w:rsidRPr="004A31CF">
              <w:rPr>
                <w:rFonts w:ascii="Arial" w:hAnsi="Arial" w:cs="Arial"/>
                <w:sz w:val="23"/>
                <w:szCs w:val="23"/>
                <w:lang w:val="en-GB" w:eastAsia="ja-JP"/>
              </w:rPr>
              <w:t>The issue</w:t>
            </w:r>
            <w:r w:rsidR="001E00C9" w:rsidRPr="004A31CF">
              <w:rPr>
                <w:rFonts w:ascii="Arial" w:hAnsi="Arial" w:cs="Arial"/>
                <w:sz w:val="23"/>
                <w:szCs w:val="23"/>
                <w:lang w:val="en-GB" w:eastAsia="ja-JP"/>
              </w:rPr>
              <w:t>s</w:t>
            </w:r>
            <w:r w:rsidRPr="004A31CF">
              <w:rPr>
                <w:rFonts w:ascii="Arial" w:hAnsi="Arial" w:cs="Arial"/>
                <w:sz w:val="23"/>
                <w:szCs w:val="23"/>
                <w:lang w:val="en-GB" w:eastAsia="ja-JP"/>
              </w:rPr>
              <w:t xml:space="preserve"> paper </w:t>
            </w:r>
            <w:r w:rsidR="00A47BEE" w:rsidRPr="004A31CF">
              <w:rPr>
                <w:rFonts w:ascii="Arial" w:hAnsi="Arial" w:cs="Arial"/>
                <w:sz w:val="23"/>
                <w:szCs w:val="23"/>
                <w:lang w:val="en-GB" w:eastAsia="ja-JP"/>
              </w:rPr>
              <w:t xml:space="preserve">originally </w:t>
            </w:r>
            <w:r w:rsidRPr="004A31CF">
              <w:rPr>
                <w:rFonts w:ascii="Arial" w:hAnsi="Arial" w:cs="Arial"/>
                <w:sz w:val="23"/>
                <w:szCs w:val="23"/>
                <w:lang w:val="en-GB" w:eastAsia="ja-JP"/>
              </w:rPr>
              <w:t>proposed a double threshold</w:t>
            </w:r>
            <w:r w:rsidR="00A47BEE" w:rsidRPr="004A31CF">
              <w:rPr>
                <w:rFonts w:ascii="Arial" w:hAnsi="Arial" w:cs="Arial"/>
                <w:sz w:val="23"/>
                <w:szCs w:val="23"/>
                <w:lang w:val="en-GB" w:eastAsia="ja-JP"/>
              </w:rPr>
              <w:t>.  I</w:t>
            </w:r>
            <w:r w:rsidRPr="004A31CF">
              <w:rPr>
                <w:rFonts w:ascii="Arial" w:hAnsi="Arial" w:cs="Arial"/>
                <w:sz w:val="23"/>
                <w:szCs w:val="23"/>
                <w:lang w:val="en-GB" w:eastAsia="ja-JP"/>
              </w:rPr>
              <w:t>n addition to any change being less than 10% of the employee’s PAYE an employer threshold was proposed</w:t>
            </w:r>
            <w:r w:rsidR="001E00C9" w:rsidRPr="004A31CF">
              <w:rPr>
                <w:rFonts w:ascii="Arial" w:hAnsi="Arial" w:cs="Arial"/>
                <w:sz w:val="23"/>
                <w:szCs w:val="23"/>
                <w:lang w:val="en-GB" w:eastAsia="ja-JP"/>
              </w:rPr>
              <w:t>.</w:t>
            </w:r>
            <w:r w:rsidRPr="004A31CF">
              <w:rPr>
                <w:rFonts w:ascii="Arial" w:hAnsi="Arial" w:cs="Arial"/>
                <w:sz w:val="23"/>
                <w:szCs w:val="23"/>
                <w:lang w:val="en-GB" w:eastAsia="ja-JP"/>
              </w:rPr>
              <w:t xml:space="preserve"> Respondents strongly opposed this threshold</w:t>
            </w:r>
            <w:r w:rsidR="00F948EE" w:rsidRPr="004A31CF">
              <w:rPr>
                <w:rFonts w:ascii="Arial" w:hAnsi="Arial" w:cs="Arial"/>
                <w:sz w:val="23"/>
                <w:szCs w:val="23"/>
                <w:lang w:val="en-GB" w:eastAsia="ja-JP"/>
              </w:rPr>
              <w:t xml:space="preserve"> because it would have required manual tracking</w:t>
            </w:r>
            <w:r w:rsidR="007320F4" w:rsidRPr="004A31CF">
              <w:rPr>
                <w:rFonts w:ascii="Arial" w:hAnsi="Arial" w:cs="Arial"/>
                <w:sz w:val="23"/>
                <w:szCs w:val="23"/>
                <w:lang w:val="en-GB" w:eastAsia="ja-JP"/>
              </w:rPr>
              <w:t>.</w:t>
            </w:r>
            <w:r w:rsidRPr="004A31CF">
              <w:rPr>
                <w:rFonts w:ascii="Arial" w:hAnsi="Arial" w:cs="Arial"/>
                <w:sz w:val="23"/>
                <w:szCs w:val="23"/>
                <w:lang w:val="en-GB" w:eastAsia="ja-JP"/>
              </w:rPr>
              <w:t xml:space="preserve"> </w:t>
            </w:r>
            <w:r w:rsidR="007320F4" w:rsidRPr="004A31CF">
              <w:rPr>
                <w:rFonts w:ascii="Arial" w:hAnsi="Arial" w:cs="Arial"/>
                <w:sz w:val="23"/>
                <w:szCs w:val="23"/>
                <w:lang w:val="en-GB" w:eastAsia="ja-JP"/>
              </w:rPr>
              <w:t xml:space="preserve"> </w:t>
            </w:r>
            <w:r w:rsidRPr="004A31CF">
              <w:rPr>
                <w:rFonts w:ascii="Arial" w:hAnsi="Arial" w:cs="Arial"/>
                <w:sz w:val="23"/>
                <w:szCs w:val="23"/>
                <w:lang w:val="en-GB" w:eastAsia="ja-JP"/>
              </w:rPr>
              <w:t xml:space="preserve">  </w:t>
            </w:r>
          </w:p>
          <w:p w:rsidR="00723456" w:rsidRPr="00B02E31" w:rsidRDefault="001E00C9" w:rsidP="00232E3F">
            <w:pPr>
              <w:tabs>
                <w:tab w:val="left" w:pos="567"/>
              </w:tabs>
              <w:spacing w:before="120" w:line="240" w:lineRule="auto"/>
              <w:rPr>
                <w:szCs w:val="24"/>
                <w:lang w:eastAsia="en-AU"/>
              </w:rPr>
            </w:pPr>
            <w:r w:rsidRPr="004A31CF">
              <w:rPr>
                <w:rFonts w:ascii="Arial" w:hAnsi="Arial" w:cs="Arial"/>
                <w:sz w:val="23"/>
                <w:szCs w:val="23"/>
                <w:lang w:val="en-GB" w:eastAsia="ja-JP"/>
              </w:rPr>
              <w:t>Due to</w:t>
            </w:r>
            <w:r w:rsidR="00A47BEE" w:rsidRPr="004A31CF">
              <w:rPr>
                <w:rFonts w:ascii="Arial" w:hAnsi="Arial" w:cs="Arial"/>
                <w:sz w:val="23"/>
                <w:szCs w:val="23"/>
                <w:lang w:val="en-GB" w:eastAsia="ja-JP"/>
              </w:rPr>
              <w:t xml:space="preserve"> the relativel</w:t>
            </w:r>
            <w:r w:rsidR="008620E4" w:rsidRPr="004A31CF">
              <w:rPr>
                <w:rFonts w:ascii="Arial" w:hAnsi="Arial" w:cs="Arial"/>
                <w:sz w:val="23"/>
                <w:szCs w:val="23"/>
                <w:lang w:val="en-GB" w:eastAsia="ja-JP"/>
              </w:rPr>
              <w:t>y low employee level threshold</w:t>
            </w:r>
            <w:r w:rsidR="00A47BEE" w:rsidRPr="004A31CF">
              <w:rPr>
                <w:rFonts w:ascii="Arial" w:hAnsi="Arial" w:cs="Arial"/>
                <w:sz w:val="23"/>
                <w:szCs w:val="23"/>
                <w:lang w:val="en-GB" w:eastAsia="ja-JP"/>
              </w:rPr>
              <w:t xml:space="preserve"> I am satisfied that </w:t>
            </w:r>
            <w:r w:rsidR="00232E3F" w:rsidRPr="004A31CF">
              <w:rPr>
                <w:rFonts w:ascii="Arial" w:hAnsi="Arial" w:cs="Arial"/>
                <w:sz w:val="23"/>
                <w:szCs w:val="23"/>
                <w:lang w:val="en-GB" w:eastAsia="ja-JP"/>
              </w:rPr>
              <w:t xml:space="preserve">not proceeding with </w:t>
            </w:r>
            <w:r w:rsidR="00A47BEE" w:rsidRPr="004A31CF">
              <w:rPr>
                <w:rFonts w:ascii="Arial" w:hAnsi="Arial" w:cs="Arial"/>
                <w:sz w:val="23"/>
                <w:szCs w:val="23"/>
                <w:lang w:val="en-GB" w:eastAsia="ja-JP"/>
              </w:rPr>
              <w:t xml:space="preserve">the employer threshold does not impose a risk to the integrity of the tax system and I </w:t>
            </w:r>
            <w:r w:rsidR="008620E4" w:rsidRPr="004A31CF">
              <w:rPr>
                <w:rFonts w:ascii="Arial" w:hAnsi="Arial" w:cs="Arial"/>
                <w:sz w:val="23"/>
                <w:szCs w:val="23"/>
                <w:lang w:val="en-GB" w:eastAsia="ja-JP"/>
              </w:rPr>
              <w:t xml:space="preserve">therefore </w:t>
            </w:r>
            <w:r w:rsidR="00A47BEE" w:rsidRPr="004A31CF">
              <w:rPr>
                <w:rFonts w:ascii="Arial" w:hAnsi="Arial" w:cs="Arial"/>
                <w:sz w:val="23"/>
                <w:szCs w:val="23"/>
                <w:lang w:val="en-GB" w:eastAsia="ja-JP"/>
              </w:rPr>
              <w:t>recommend that th</w:t>
            </w:r>
            <w:r w:rsidR="00F26212" w:rsidRPr="004A31CF">
              <w:rPr>
                <w:rFonts w:ascii="Arial" w:hAnsi="Arial" w:cs="Arial"/>
                <w:sz w:val="23"/>
                <w:szCs w:val="23"/>
                <w:lang w:val="en-GB" w:eastAsia="ja-JP"/>
              </w:rPr>
              <w:t xml:space="preserve">e employer level threshold </w:t>
            </w:r>
            <w:r w:rsidR="00A47BEE" w:rsidRPr="004A31CF">
              <w:rPr>
                <w:rFonts w:ascii="Arial" w:hAnsi="Arial" w:cs="Arial"/>
                <w:sz w:val="23"/>
                <w:szCs w:val="23"/>
                <w:lang w:val="en-GB" w:eastAsia="ja-JP"/>
              </w:rPr>
              <w:t>not be included in the regulations.</w:t>
            </w:r>
            <w:r w:rsidR="00A47BEE">
              <w:rPr>
                <w:szCs w:val="24"/>
                <w:lang w:eastAsia="en-AU"/>
              </w:rPr>
              <w:t xml:space="preserve">   </w:t>
            </w:r>
          </w:p>
        </w:tc>
      </w:tr>
    </w:tbl>
    <w:p w:rsidR="00D3659F" w:rsidRDefault="00D3659F" w:rsidP="00B02E31">
      <w:pPr>
        <w:tabs>
          <w:tab w:val="left" w:pos="567"/>
        </w:tabs>
        <w:jc w:val="both"/>
        <w:rPr>
          <w:b/>
          <w:bCs/>
          <w:szCs w:val="24"/>
          <w:lang w:eastAsia="en-AU"/>
        </w:rPr>
      </w:pPr>
    </w:p>
    <w:p w:rsidR="00EC705E" w:rsidRPr="004A31CF" w:rsidRDefault="009037CD" w:rsidP="00440391">
      <w:pPr>
        <w:pStyle w:val="CabStandard"/>
        <w:numPr>
          <w:ilvl w:val="0"/>
          <w:numId w:val="1"/>
        </w:numPr>
        <w:tabs>
          <w:tab w:val="num" w:pos="720"/>
        </w:tabs>
        <w:ind w:hanging="720"/>
        <w:jc w:val="both"/>
        <w:rPr>
          <w:rFonts w:ascii="Arial" w:hAnsi="Arial" w:cs="Arial"/>
          <w:sz w:val="23"/>
          <w:szCs w:val="23"/>
        </w:rPr>
      </w:pPr>
      <w:r w:rsidRPr="004A31CF">
        <w:rPr>
          <w:rFonts w:ascii="Arial" w:hAnsi="Arial" w:cs="Arial"/>
          <w:sz w:val="23"/>
          <w:szCs w:val="23"/>
        </w:rPr>
        <w:t>E</w:t>
      </w:r>
      <w:r w:rsidR="0081394F" w:rsidRPr="004A31CF">
        <w:rPr>
          <w:rFonts w:ascii="Arial" w:hAnsi="Arial" w:cs="Arial"/>
          <w:sz w:val="23"/>
          <w:szCs w:val="23"/>
        </w:rPr>
        <w:t>mployers using payroll software should</w:t>
      </w:r>
      <w:r w:rsidR="00333339" w:rsidRPr="004A31CF">
        <w:rPr>
          <w:rFonts w:ascii="Arial" w:hAnsi="Arial" w:cs="Arial"/>
          <w:sz w:val="23"/>
          <w:szCs w:val="23"/>
        </w:rPr>
        <w:t xml:space="preserve"> generally</w:t>
      </w:r>
      <w:r w:rsidR="0081394F" w:rsidRPr="004A31CF">
        <w:rPr>
          <w:rFonts w:ascii="Arial" w:hAnsi="Arial" w:cs="Arial"/>
          <w:sz w:val="23"/>
          <w:szCs w:val="23"/>
        </w:rPr>
        <w:t xml:space="preserve"> be able to use their </w:t>
      </w:r>
      <w:r w:rsidR="00741296" w:rsidRPr="004A31CF">
        <w:rPr>
          <w:rFonts w:ascii="Arial" w:hAnsi="Arial" w:cs="Arial"/>
          <w:sz w:val="23"/>
          <w:szCs w:val="23"/>
        </w:rPr>
        <w:t xml:space="preserve">payroll </w:t>
      </w:r>
      <w:r w:rsidR="0081394F" w:rsidRPr="004A31CF">
        <w:rPr>
          <w:rFonts w:ascii="Arial" w:hAnsi="Arial" w:cs="Arial"/>
          <w:sz w:val="23"/>
          <w:szCs w:val="23"/>
        </w:rPr>
        <w:t>software to generate the error correction information re</w:t>
      </w:r>
      <w:r w:rsidR="00805ED7" w:rsidRPr="004A31CF">
        <w:rPr>
          <w:rFonts w:ascii="Arial" w:hAnsi="Arial" w:cs="Arial"/>
          <w:sz w:val="23"/>
          <w:szCs w:val="23"/>
        </w:rPr>
        <w:t xml:space="preserve">quired by the above proposals. </w:t>
      </w:r>
      <w:r w:rsidR="0081394F" w:rsidRPr="004A31CF">
        <w:rPr>
          <w:rFonts w:ascii="Arial" w:hAnsi="Arial" w:cs="Arial"/>
          <w:sz w:val="23"/>
          <w:szCs w:val="23"/>
        </w:rPr>
        <w:t>Employers not using software will have the option of making corrections through Inland Revenue’s secure online portal (myIR), on paper, or</w:t>
      </w:r>
      <w:r w:rsidR="00270B29" w:rsidRPr="004A31CF">
        <w:rPr>
          <w:rFonts w:ascii="Arial" w:hAnsi="Arial" w:cs="Arial"/>
          <w:sz w:val="23"/>
          <w:szCs w:val="23"/>
        </w:rPr>
        <w:t>,</w:t>
      </w:r>
      <w:r w:rsidR="0081394F" w:rsidRPr="004A31CF">
        <w:rPr>
          <w:rFonts w:ascii="Arial" w:hAnsi="Arial" w:cs="Arial"/>
          <w:sz w:val="23"/>
          <w:szCs w:val="23"/>
        </w:rPr>
        <w:t xml:space="preserve"> for simple corrections</w:t>
      </w:r>
      <w:r w:rsidR="00EF657E" w:rsidRPr="004A31CF">
        <w:rPr>
          <w:rFonts w:ascii="Arial" w:hAnsi="Arial" w:cs="Arial"/>
          <w:sz w:val="23"/>
          <w:szCs w:val="23"/>
        </w:rPr>
        <w:t>,</w:t>
      </w:r>
      <w:r w:rsidR="0081394F" w:rsidRPr="004A31CF">
        <w:rPr>
          <w:rFonts w:ascii="Arial" w:hAnsi="Arial" w:cs="Arial"/>
          <w:sz w:val="23"/>
          <w:szCs w:val="23"/>
        </w:rPr>
        <w:t xml:space="preserve"> over the telephone.  </w:t>
      </w:r>
    </w:p>
    <w:p w:rsidR="008E6F7C" w:rsidRPr="004A31CF" w:rsidRDefault="00741296" w:rsidP="00440391">
      <w:pPr>
        <w:pStyle w:val="CabStandard"/>
        <w:numPr>
          <w:ilvl w:val="0"/>
          <w:numId w:val="1"/>
        </w:numPr>
        <w:tabs>
          <w:tab w:val="num" w:pos="720"/>
        </w:tabs>
        <w:ind w:hanging="720"/>
        <w:jc w:val="both"/>
        <w:rPr>
          <w:rFonts w:ascii="Arial" w:hAnsi="Arial" w:cs="Arial"/>
          <w:sz w:val="23"/>
          <w:szCs w:val="23"/>
        </w:rPr>
      </w:pPr>
      <w:r w:rsidRPr="004A31CF">
        <w:rPr>
          <w:rFonts w:ascii="Arial" w:hAnsi="Arial" w:cs="Arial"/>
          <w:sz w:val="23"/>
          <w:szCs w:val="23"/>
        </w:rPr>
        <w:t xml:space="preserve">The proposals set out above are consistent with Inland Revenue’s business transformation objective </w:t>
      </w:r>
      <w:r w:rsidR="007343EB" w:rsidRPr="004A31CF">
        <w:rPr>
          <w:rFonts w:ascii="Arial" w:hAnsi="Arial" w:cs="Arial"/>
          <w:sz w:val="23"/>
          <w:szCs w:val="23"/>
        </w:rPr>
        <w:t>of making</w:t>
      </w:r>
      <w:r w:rsidRPr="004A31CF">
        <w:rPr>
          <w:rFonts w:ascii="Arial" w:hAnsi="Arial" w:cs="Arial"/>
          <w:sz w:val="23"/>
          <w:szCs w:val="23"/>
        </w:rPr>
        <w:t xml:space="preserve"> the tax system simpler and more certain</w:t>
      </w:r>
      <w:r w:rsidR="00330B56" w:rsidRPr="004A31CF">
        <w:rPr>
          <w:rFonts w:ascii="Arial" w:hAnsi="Arial" w:cs="Arial"/>
          <w:sz w:val="23"/>
          <w:szCs w:val="23"/>
        </w:rPr>
        <w:t xml:space="preserve"> by integrating tax obligations into normal business processes</w:t>
      </w:r>
      <w:r w:rsidR="00B14175" w:rsidRPr="004A31CF">
        <w:rPr>
          <w:rFonts w:ascii="Arial" w:hAnsi="Arial" w:cs="Arial"/>
          <w:sz w:val="23"/>
          <w:szCs w:val="23"/>
        </w:rPr>
        <w:t xml:space="preserve">. </w:t>
      </w:r>
      <w:r w:rsidR="00270B29" w:rsidRPr="004A31CF">
        <w:rPr>
          <w:rFonts w:ascii="Arial" w:hAnsi="Arial" w:cs="Arial"/>
          <w:sz w:val="23"/>
          <w:szCs w:val="23"/>
        </w:rPr>
        <w:t>As</w:t>
      </w:r>
      <w:r w:rsidR="007343EB" w:rsidRPr="004A31CF">
        <w:rPr>
          <w:rFonts w:ascii="Arial" w:hAnsi="Arial" w:cs="Arial"/>
          <w:sz w:val="23"/>
          <w:szCs w:val="23"/>
        </w:rPr>
        <w:t xml:space="preserve"> the changes will reduce the time it takes for PAYE corrections to be integrated into an individual’s record of earnings the above proposals</w:t>
      </w:r>
      <w:r w:rsidRPr="004A31CF">
        <w:rPr>
          <w:rFonts w:ascii="Arial" w:hAnsi="Arial" w:cs="Arial"/>
          <w:sz w:val="23"/>
          <w:szCs w:val="23"/>
        </w:rPr>
        <w:t xml:space="preserve"> will </w:t>
      </w:r>
      <w:r w:rsidR="007343EB" w:rsidRPr="004A31CF">
        <w:rPr>
          <w:rFonts w:ascii="Arial" w:hAnsi="Arial" w:cs="Arial"/>
          <w:sz w:val="23"/>
          <w:szCs w:val="23"/>
        </w:rPr>
        <w:t xml:space="preserve">improve Inland Revenue’s ability to help individuals get their tax obligations right. </w:t>
      </w:r>
    </w:p>
    <w:p w:rsidR="00C43386" w:rsidRPr="004A31CF" w:rsidRDefault="00D03B87" w:rsidP="00440391">
      <w:pPr>
        <w:pStyle w:val="CabStandard"/>
        <w:numPr>
          <w:ilvl w:val="0"/>
          <w:numId w:val="1"/>
        </w:numPr>
        <w:tabs>
          <w:tab w:val="num" w:pos="720"/>
        </w:tabs>
        <w:ind w:hanging="720"/>
        <w:jc w:val="both"/>
        <w:rPr>
          <w:rFonts w:ascii="Arial" w:hAnsi="Arial" w:cs="Arial"/>
          <w:sz w:val="23"/>
          <w:szCs w:val="23"/>
        </w:rPr>
      </w:pPr>
      <w:r w:rsidRPr="004A31CF">
        <w:rPr>
          <w:rFonts w:ascii="Arial" w:hAnsi="Arial" w:cs="Arial"/>
          <w:sz w:val="23"/>
          <w:szCs w:val="23"/>
        </w:rPr>
        <w:t xml:space="preserve">The more timely availability of accurate </w:t>
      </w:r>
      <w:r w:rsidR="007343EB" w:rsidRPr="004A31CF">
        <w:rPr>
          <w:rFonts w:ascii="Arial" w:hAnsi="Arial" w:cs="Arial"/>
          <w:sz w:val="23"/>
          <w:szCs w:val="23"/>
        </w:rPr>
        <w:t xml:space="preserve">information </w:t>
      </w:r>
      <w:r w:rsidR="00EA5AA2" w:rsidRPr="004A31CF">
        <w:rPr>
          <w:rFonts w:ascii="Arial" w:hAnsi="Arial" w:cs="Arial"/>
          <w:sz w:val="23"/>
          <w:szCs w:val="23"/>
        </w:rPr>
        <w:t xml:space="preserve">also </w:t>
      </w:r>
      <w:r w:rsidRPr="004A31CF">
        <w:rPr>
          <w:rFonts w:ascii="Arial" w:hAnsi="Arial" w:cs="Arial"/>
          <w:sz w:val="23"/>
          <w:szCs w:val="23"/>
        </w:rPr>
        <w:t>will</w:t>
      </w:r>
      <w:r w:rsidR="00EA5AA2" w:rsidRPr="004A31CF">
        <w:rPr>
          <w:rFonts w:ascii="Arial" w:hAnsi="Arial" w:cs="Arial"/>
          <w:sz w:val="23"/>
          <w:szCs w:val="23"/>
        </w:rPr>
        <w:t xml:space="preserve"> increase the value of</w:t>
      </w:r>
      <w:r w:rsidRPr="004A31CF">
        <w:rPr>
          <w:rFonts w:ascii="Arial" w:hAnsi="Arial" w:cs="Arial"/>
          <w:sz w:val="23"/>
          <w:szCs w:val="23"/>
        </w:rPr>
        <w:t xml:space="preserve"> information </w:t>
      </w:r>
      <w:r w:rsidR="007343EB" w:rsidRPr="004A31CF">
        <w:rPr>
          <w:rFonts w:ascii="Arial" w:hAnsi="Arial" w:cs="Arial"/>
          <w:sz w:val="23"/>
          <w:szCs w:val="23"/>
        </w:rPr>
        <w:t>sharing across the public service</w:t>
      </w:r>
      <w:r w:rsidR="00AC3FC7" w:rsidRPr="004A31CF">
        <w:rPr>
          <w:rFonts w:ascii="Arial" w:hAnsi="Arial" w:cs="Arial"/>
          <w:sz w:val="23"/>
          <w:szCs w:val="23"/>
        </w:rPr>
        <w:t>,</w:t>
      </w:r>
      <w:r w:rsidR="007343EB" w:rsidRPr="004A31CF">
        <w:rPr>
          <w:rFonts w:ascii="Arial" w:hAnsi="Arial" w:cs="Arial"/>
          <w:sz w:val="23"/>
          <w:szCs w:val="23"/>
        </w:rPr>
        <w:t xml:space="preserve"> and </w:t>
      </w:r>
      <w:r w:rsidR="00EA5AA2" w:rsidRPr="004A31CF">
        <w:rPr>
          <w:rFonts w:ascii="Arial" w:hAnsi="Arial" w:cs="Arial"/>
          <w:sz w:val="23"/>
          <w:szCs w:val="23"/>
        </w:rPr>
        <w:t xml:space="preserve">will create a better foundation </w:t>
      </w:r>
      <w:r w:rsidR="007343EB" w:rsidRPr="004A31CF">
        <w:rPr>
          <w:rFonts w:ascii="Arial" w:hAnsi="Arial" w:cs="Arial"/>
          <w:sz w:val="23"/>
          <w:szCs w:val="23"/>
        </w:rPr>
        <w:t>for future changes to social policy.</w:t>
      </w:r>
      <w:r w:rsidR="00805ED7" w:rsidRPr="004A31CF">
        <w:rPr>
          <w:rFonts w:ascii="Arial" w:hAnsi="Arial" w:cs="Arial"/>
          <w:sz w:val="23"/>
          <w:szCs w:val="23"/>
        </w:rPr>
        <w:t xml:space="preserve"> </w:t>
      </w:r>
      <w:r w:rsidR="002E6562" w:rsidRPr="004A31CF">
        <w:rPr>
          <w:rFonts w:ascii="Arial" w:hAnsi="Arial" w:cs="Arial"/>
          <w:sz w:val="23"/>
          <w:szCs w:val="23"/>
        </w:rPr>
        <w:t>The proposed approach to error correction aligns with the approach to correcting minor errors recommended for the Tax Administration Act</w:t>
      </w:r>
      <w:r w:rsidR="00477C03" w:rsidRPr="004A31CF">
        <w:rPr>
          <w:rFonts w:ascii="Arial" w:hAnsi="Arial" w:cs="Arial"/>
          <w:sz w:val="23"/>
          <w:szCs w:val="23"/>
        </w:rPr>
        <w:t xml:space="preserve"> 1994</w:t>
      </w:r>
      <w:r w:rsidR="002E6562" w:rsidRPr="004A31CF">
        <w:rPr>
          <w:rFonts w:ascii="Arial" w:hAnsi="Arial" w:cs="Arial"/>
          <w:sz w:val="23"/>
          <w:szCs w:val="23"/>
        </w:rPr>
        <w:t xml:space="preserve">. </w:t>
      </w:r>
      <w:r w:rsidR="008E6F7C" w:rsidRPr="004A31CF">
        <w:rPr>
          <w:rFonts w:ascii="Arial" w:hAnsi="Arial" w:cs="Arial"/>
          <w:sz w:val="23"/>
          <w:szCs w:val="23"/>
        </w:rPr>
        <w:t>Although the thresholds differ</w:t>
      </w:r>
      <w:r w:rsidR="00805ED7" w:rsidRPr="004A31CF">
        <w:rPr>
          <w:rFonts w:ascii="Arial" w:hAnsi="Arial" w:cs="Arial"/>
          <w:sz w:val="23"/>
          <w:szCs w:val="23"/>
        </w:rPr>
        <w:t>,</w:t>
      </w:r>
      <w:r w:rsidR="008E6F7C" w:rsidRPr="004A31CF">
        <w:rPr>
          <w:rFonts w:ascii="Arial" w:hAnsi="Arial" w:cs="Arial"/>
          <w:sz w:val="23"/>
          <w:szCs w:val="23"/>
        </w:rPr>
        <w:t xml:space="preserve"> reflecting differences in the amount of money at stake</w:t>
      </w:r>
      <w:r w:rsidR="00805ED7" w:rsidRPr="004A31CF">
        <w:rPr>
          <w:rFonts w:ascii="Arial" w:hAnsi="Arial" w:cs="Arial"/>
          <w:sz w:val="23"/>
          <w:szCs w:val="23"/>
        </w:rPr>
        <w:t>,</w:t>
      </w:r>
      <w:r w:rsidR="008E6F7C" w:rsidRPr="004A31CF">
        <w:rPr>
          <w:rFonts w:ascii="Arial" w:hAnsi="Arial" w:cs="Arial"/>
          <w:sz w:val="23"/>
          <w:szCs w:val="23"/>
        </w:rPr>
        <w:t xml:space="preserve"> b</w:t>
      </w:r>
      <w:r w:rsidR="002E6562" w:rsidRPr="004A31CF">
        <w:rPr>
          <w:rFonts w:ascii="Arial" w:hAnsi="Arial" w:cs="Arial"/>
          <w:sz w:val="23"/>
          <w:szCs w:val="23"/>
        </w:rPr>
        <w:t xml:space="preserve">oth proposals will generally allow minor errors to be corrected in a subsequent period.  </w:t>
      </w:r>
    </w:p>
    <w:p w:rsidR="00D3659F" w:rsidRPr="000A707A" w:rsidRDefault="00D3659F" w:rsidP="000A707A">
      <w:pPr>
        <w:tabs>
          <w:tab w:val="left" w:pos="0"/>
        </w:tabs>
        <w:spacing w:after="240"/>
        <w:jc w:val="both"/>
        <w:rPr>
          <w:rFonts w:ascii="Arial" w:hAnsi="Arial" w:cs="Arial"/>
          <w:i/>
          <w:sz w:val="23"/>
          <w:szCs w:val="23"/>
          <w:lang w:val="en-GB" w:eastAsia="ja-JP"/>
        </w:rPr>
      </w:pPr>
      <w:r w:rsidRPr="000A707A">
        <w:rPr>
          <w:rFonts w:ascii="Arial" w:hAnsi="Arial" w:cs="Arial"/>
          <w:i/>
          <w:sz w:val="23"/>
          <w:szCs w:val="23"/>
          <w:lang w:val="en-GB" w:eastAsia="ja-JP"/>
        </w:rPr>
        <w:t>Legislative amendments</w:t>
      </w:r>
    </w:p>
    <w:p w:rsidR="00655029" w:rsidRPr="00250208" w:rsidRDefault="00D3659F" w:rsidP="00440391">
      <w:pPr>
        <w:pStyle w:val="CabStandard"/>
        <w:numPr>
          <w:ilvl w:val="0"/>
          <w:numId w:val="1"/>
        </w:numPr>
        <w:tabs>
          <w:tab w:val="num" w:pos="720"/>
        </w:tabs>
        <w:ind w:hanging="720"/>
        <w:jc w:val="both"/>
        <w:rPr>
          <w:rFonts w:ascii="Arial" w:hAnsi="Arial" w:cs="Arial"/>
          <w:sz w:val="23"/>
          <w:szCs w:val="23"/>
        </w:rPr>
      </w:pPr>
      <w:r w:rsidRPr="004A31CF">
        <w:rPr>
          <w:rFonts w:ascii="Arial" w:hAnsi="Arial" w:cs="Arial"/>
          <w:sz w:val="23"/>
          <w:szCs w:val="23"/>
        </w:rPr>
        <w:t>The recommended responses to two matters covered in the consultation will require amendm</w:t>
      </w:r>
      <w:r w:rsidR="00805ED7" w:rsidRPr="004A31CF">
        <w:rPr>
          <w:rFonts w:ascii="Arial" w:hAnsi="Arial" w:cs="Arial"/>
          <w:sz w:val="23"/>
          <w:szCs w:val="23"/>
        </w:rPr>
        <w:t>ent</w:t>
      </w:r>
      <w:r w:rsidR="00477C03" w:rsidRPr="004A31CF">
        <w:rPr>
          <w:rFonts w:ascii="Arial" w:hAnsi="Arial" w:cs="Arial"/>
          <w:sz w:val="23"/>
          <w:szCs w:val="23"/>
        </w:rPr>
        <w:t>s</w:t>
      </w:r>
      <w:r w:rsidR="00805ED7" w:rsidRPr="004A31CF">
        <w:rPr>
          <w:rFonts w:ascii="Arial" w:hAnsi="Arial" w:cs="Arial"/>
          <w:sz w:val="23"/>
          <w:szCs w:val="23"/>
        </w:rPr>
        <w:t xml:space="preserve"> to the Income Tax Act 2007.</w:t>
      </w:r>
      <w:r w:rsidR="00B14175" w:rsidRPr="004A31CF">
        <w:rPr>
          <w:rFonts w:ascii="Arial" w:hAnsi="Arial" w:cs="Arial"/>
          <w:sz w:val="23"/>
          <w:szCs w:val="23"/>
        </w:rPr>
        <w:t xml:space="preserve"> </w:t>
      </w:r>
      <w:r w:rsidRPr="004A31CF">
        <w:rPr>
          <w:rFonts w:ascii="Arial" w:hAnsi="Arial" w:cs="Arial"/>
          <w:sz w:val="23"/>
          <w:szCs w:val="23"/>
        </w:rPr>
        <w:t>The first</w:t>
      </w:r>
      <w:r w:rsidR="00333339" w:rsidRPr="004A31CF">
        <w:rPr>
          <w:rFonts w:ascii="Arial" w:hAnsi="Arial" w:cs="Arial"/>
          <w:sz w:val="23"/>
          <w:szCs w:val="23"/>
        </w:rPr>
        <w:t xml:space="preserve"> is a substantive change and</w:t>
      </w:r>
      <w:r w:rsidRPr="004A31CF">
        <w:rPr>
          <w:rFonts w:ascii="Arial" w:hAnsi="Arial" w:cs="Arial"/>
          <w:sz w:val="23"/>
          <w:szCs w:val="23"/>
        </w:rPr>
        <w:t xml:space="preserve"> concerns the status of overpaid income where the employee does not repay the amount to the employer.  </w:t>
      </w:r>
    </w:p>
    <w:p w:rsidR="00416650" w:rsidRPr="00250208" w:rsidRDefault="00270B29" w:rsidP="00440391">
      <w:pPr>
        <w:pStyle w:val="CabStandard"/>
        <w:numPr>
          <w:ilvl w:val="0"/>
          <w:numId w:val="1"/>
        </w:numPr>
        <w:tabs>
          <w:tab w:val="num" w:pos="720"/>
        </w:tabs>
        <w:ind w:hanging="720"/>
        <w:jc w:val="both"/>
        <w:rPr>
          <w:rFonts w:ascii="Arial" w:hAnsi="Arial" w:cs="Arial"/>
          <w:sz w:val="23"/>
          <w:szCs w:val="23"/>
        </w:rPr>
      </w:pPr>
      <w:r w:rsidRPr="004A31CF">
        <w:rPr>
          <w:rFonts w:ascii="Arial" w:hAnsi="Arial" w:cs="Arial"/>
          <w:sz w:val="23"/>
          <w:szCs w:val="23"/>
        </w:rPr>
        <w:t>The r</w:t>
      </w:r>
      <w:r w:rsidR="00D3659F" w:rsidRPr="004A31CF">
        <w:rPr>
          <w:rFonts w:ascii="Arial" w:hAnsi="Arial" w:cs="Arial"/>
          <w:sz w:val="23"/>
          <w:szCs w:val="23"/>
        </w:rPr>
        <w:t>epayment</w:t>
      </w:r>
      <w:r w:rsidR="00655029" w:rsidRPr="004A31CF">
        <w:rPr>
          <w:rFonts w:ascii="Arial" w:hAnsi="Arial" w:cs="Arial"/>
          <w:sz w:val="23"/>
          <w:szCs w:val="23"/>
        </w:rPr>
        <w:t xml:space="preserve"> of an overpayment</w:t>
      </w:r>
      <w:r w:rsidR="00416650" w:rsidRPr="004A31CF">
        <w:rPr>
          <w:rFonts w:ascii="Arial" w:hAnsi="Arial" w:cs="Arial"/>
          <w:sz w:val="23"/>
          <w:szCs w:val="23"/>
        </w:rPr>
        <w:t xml:space="preserve"> generally</w:t>
      </w:r>
      <w:r w:rsidR="00D3659F" w:rsidRPr="004A31CF">
        <w:rPr>
          <w:rFonts w:ascii="Arial" w:hAnsi="Arial" w:cs="Arial"/>
          <w:sz w:val="23"/>
          <w:szCs w:val="23"/>
        </w:rPr>
        <w:t xml:space="preserve"> requires the employee’s agreement</w:t>
      </w:r>
      <w:r w:rsidR="00416650" w:rsidRPr="004A31CF">
        <w:rPr>
          <w:rFonts w:ascii="Arial" w:hAnsi="Arial" w:cs="Arial"/>
          <w:sz w:val="23"/>
          <w:szCs w:val="23"/>
          <w:vertAlign w:val="superscript"/>
        </w:rPr>
        <w:footnoteReference w:id="3"/>
      </w:r>
      <w:r w:rsidRPr="004A31CF">
        <w:rPr>
          <w:rFonts w:ascii="Arial" w:hAnsi="Arial" w:cs="Arial"/>
          <w:sz w:val="23"/>
          <w:szCs w:val="23"/>
        </w:rPr>
        <w:t xml:space="preserve"> or a court order. F</w:t>
      </w:r>
      <w:r w:rsidR="00D3659F" w:rsidRPr="004A31CF">
        <w:rPr>
          <w:rFonts w:ascii="Arial" w:hAnsi="Arial" w:cs="Arial"/>
          <w:sz w:val="23"/>
          <w:szCs w:val="23"/>
        </w:rPr>
        <w:t>or a variety of reasons</w:t>
      </w:r>
      <w:r w:rsidRPr="004A31CF">
        <w:rPr>
          <w:rFonts w:ascii="Arial" w:hAnsi="Arial" w:cs="Arial"/>
          <w:sz w:val="23"/>
          <w:szCs w:val="23"/>
        </w:rPr>
        <w:t>,</w:t>
      </w:r>
      <w:r w:rsidR="00D3659F" w:rsidRPr="004A31CF">
        <w:rPr>
          <w:rFonts w:ascii="Arial" w:hAnsi="Arial" w:cs="Arial"/>
          <w:sz w:val="23"/>
          <w:szCs w:val="23"/>
        </w:rPr>
        <w:t xml:space="preserve"> employers do not always succeed in recovering the net amount from the employee. </w:t>
      </w:r>
      <w:r w:rsidR="00655029" w:rsidRPr="004A31CF">
        <w:rPr>
          <w:rFonts w:ascii="Arial" w:hAnsi="Arial" w:cs="Arial"/>
          <w:sz w:val="23"/>
          <w:szCs w:val="23"/>
        </w:rPr>
        <w:t>Inland Revenue’s legal view is that overpaid PAYE income is generally not taxable</w:t>
      </w:r>
      <w:r w:rsidR="00AC3FC7" w:rsidRPr="004A31CF">
        <w:rPr>
          <w:rFonts w:ascii="Arial" w:hAnsi="Arial" w:cs="Arial"/>
          <w:sz w:val="23"/>
          <w:szCs w:val="23"/>
        </w:rPr>
        <w:t>,</w:t>
      </w:r>
      <w:r w:rsidR="00655029" w:rsidRPr="004A31CF">
        <w:rPr>
          <w:rFonts w:ascii="Arial" w:hAnsi="Arial" w:cs="Arial"/>
          <w:sz w:val="23"/>
          <w:szCs w:val="23"/>
        </w:rPr>
        <w:t xml:space="preserve"> as it is not paid pursuant to the employment agreement and is not</w:t>
      </w:r>
      <w:r w:rsidR="00D3659F" w:rsidRPr="004A31CF">
        <w:rPr>
          <w:rFonts w:ascii="Arial" w:hAnsi="Arial" w:cs="Arial"/>
          <w:sz w:val="23"/>
          <w:szCs w:val="23"/>
        </w:rPr>
        <w:t xml:space="preserve"> </w:t>
      </w:r>
      <w:r w:rsidR="00655029" w:rsidRPr="004A31CF">
        <w:rPr>
          <w:rFonts w:ascii="Arial" w:hAnsi="Arial" w:cs="Arial"/>
          <w:sz w:val="23"/>
          <w:szCs w:val="23"/>
        </w:rPr>
        <w:t>income under normal concepts</w:t>
      </w:r>
      <w:r w:rsidR="00680B03" w:rsidRPr="004A31CF">
        <w:rPr>
          <w:rFonts w:ascii="Arial" w:hAnsi="Arial" w:cs="Arial"/>
          <w:sz w:val="23"/>
          <w:szCs w:val="23"/>
        </w:rPr>
        <w:t>. It can be</w:t>
      </w:r>
      <w:r w:rsidR="00B55835" w:rsidRPr="004A31CF">
        <w:rPr>
          <w:rFonts w:ascii="Arial" w:hAnsi="Arial" w:cs="Arial"/>
          <w:sz w:val="23"/>
          <w:szCs w:val="23"/>
        </w:rPr>
        <w:t xml:space="preserve"> taxable </w:t>
      </w:r>
      <w:r w:rsidR="00680B03" w:rsidRPr="004A31CF">
        <w:rPr>
          <w:rFonts w:ascii="Arial" w:hAnsi="Arial" w:cs="Arial"/>
          <w:sz w:val="23"/>
          <w:szCs w:val="23"/>
        </w:rPr>
        <w:t xml:space="preserve">if the employee </w:t>
      </w:r>
      <w:r w:rsidR="00330B56" w:rsidRPr="004A31CF">
        <w:rPr>
          <w:rFonts w:ascii="Arial" w:hAnsi="Arial" w:cs="Arial"/>
          <w:sz w:val="23"/>
          <w:szCs w:val="23"/>
        </w:rPr>
        <w:t>obtained it fraudulently</w:t>
      </w:r>
      <w:r w:rsidR="007E2BAC" w:rsidRPr="004A31CF">
        <w:rPr>
          <w:rFonts w:ascii="Arial" w:hAnsi="Arial" w:cs="Arial"/>
          <w:sz w:val="23"/>
          <w:szCs w:val="23"/>
        </w:rPr>
        <w:t>,</w:t>
      </w:r>
      <w:r w:rsidR="00330B56" w:rsidRPr="004A31CF">
        <w:rPr>
          <w:rFonts w:ascii="Arial" w:hAnsi="Arial" w:cs="Arial"/>
          <w:sz w:val="23"/>
          <w:szCs w:val="23"/>
        </w:rPr>
        <w:t xml:space="preserve"> </w:t>
      </w:r>
      <w:r w:rsidR="00680B03" w:rsidRPr="004A31CF">
        <w:rPr>
          <w:rFonts w:ascii="Arial" w:hAnsi="Arial" w:cs="Arial"/>
          <w:sz w:val="23"/>
          <w:szCs w:val="23"/>
        </w:rPr>
        <w:t>if the employe</w:t>
      </w:r>
      <w:r w:rsidR="0073360A" w:rsidRPr="004A31CF">
        <w:rPr>
          <w:rFonts w:ascii="Arial" w:hAnsi="Arial" w:cs="Arial"/>
          <w:sz w:val="23"/>
          <w:szCs w:val="23"/>
        </w:rPr>
        <w:t xml:space="preserve">r </w:t>
      </w:r>
      <w:r w:rsidR="00680B03" w:rsidRPr="004A31CF">
        <w:rPr>
          <w:rFonts w:ascii="Arial" w:hAnsi="Arial" w:cs="Arial"/>
          <w:sz w:val="23"/>
          <w:szCs w:val="23"/>
        </w:rPr>
        <w:t>turns it into a bonus</w:t>
      </w:r>
      <w:r w:rsidR="007E2BAC" w:rsidRPr="004A31CF">
        <w:rPr>
          <w:rFonts w:ascii="Arial" w:hAnsi="Arial" w:cs="Arial"/>
          <w:sz w:val="23"/>
          <w:szCs w:val="23"/>
        </w:rPr>
        <w:t>,</w:t>
      </w:r>
      <w:r w:rsidR="00680B03" w:rsidRPr="004A31CF">
        <w:rPr>
          <w:rFonts w:ascii="Arial" w:hAnsi="Arial" w:cs="Arial"/>
          <w:sz w:val="23"/>
          <w:szCs w:val="23"/>
        </w:rPr>
        <w:t xml:space="preserve"> or if it becomes</w:t>
      </w:r>
      <w:r w:rsidR="00B55835" w:rsidRPr="004A31CF">
        <w:rPr>
          <w:rFonts w:ascii="Arial" w:hAnsi="Arial" w:cs="Arial"/>
          <w:sz w:val="23"/>
          <w:szCs w:val="23"/>
        </w:rPr>
        <w:t xml:space="preserve"> debt remission income</w:t>
      </w:r>
      <w:r w:rsidR="00655029" w:rsidRPr="004A31CF">
        <w:rPr>
          <w:rFonts w:ascii="Arial" w:hAnsi="Arial" w:cs="Arial"/>
          <w:sz w:val="23"/>
          <w:szCs w:val="23"/>
        </w:rPr>
        <w:t xml:space="preserve">.  </w:t>
      </w:r>
    </w:p>
    <w:p w:rsidR="00655029" w:rsidRPr="00250208" w:rsidRDefault="00416650" w:rsidP="00440391">
      <w:pPr>
        <w:pStyle w:val="CabStandard"/>
        <w:numPr>
          <w:ilvl w:val="0"/>
          <w:numId w:val="1"/>
        </w:numPr>
        <w:tabs>
          <w:tab w:val="num" w:pos="720"/>
        </w:tabs>
        <w:ind w:hanging="720"/>
        <w:jc w:val="both"/>
        <w:rPr>
          <w:rFonts w:ascii="Arial" w:hAnsi="Arial" w:cs="Arial"/>
          <w:sz w:val="23"/>
          <w:szCs w:val="23"/>
        </w:rPr>
      </w:pPr>
      <w:r w:rsidRPr="004A31CF">
        <w:rPr>
          <w:rFonts w:ascii="Arial" w:hAnsi="Arial" w:cs="Arial"/>
          <w:sz w:val="23"/>
          <w:szCs w:val="23"/>
        </w:rPr>
        <w:t>Once advised by the employer that an overpayment has been made</w:t>
      </w:r>
      <w:r w:rsidR="00AC3FC7" w:rsidRPr="004A31CF">
        <w:rPr>
          <w:rFonts w:ascii="Arial" w:hAnsi="Arial" w:cs="Arial"/>
          <w:sz w:val="23"/>
          <w:szCs w:val="23"/>
        </w:rPr>
        <w:t>,</w:t>
      </w:r>
      <w:r w:rsidRPr="004A31CF">
        <w:rPr>
          <w:rFonts w:ascii="Arial" w:hAnsi="Arial" w:cs="Arial"/>
          <w:sz w:val="23"/>
          <w:szCs w:val="23"/>
        </w:rPr>
        <w:t xml:space="preserve"> Inland Revenue refunds the PAYE and other deductions to the employer.</w:t>
      </w:r>
    </w:p>
    <w:p w:rsidR="00680B03" w:rsidRPr="00250208" w:rsidRDefault="0053348C" w:rsidP="00440391">
      <w:pPr>
        <w:pStyle w:val="CabStandard"/>
        <w:numPr>
          <w:ilvl w:val="0"/>
          <w:numId w:val="1"/>
        </w:numPr>
        <w:tabs>
          <w:tab w:val="num" w:pos="720"/>
        </w:tabs>
        <w:ind w:hanging="720"/>
        <w:jc w:val="both"/>
        <w:rPr>
          <w:rFonts w:ascii="Arial" w:hAnsi="Arial" w:cs="Arial"/>
          <w:sz w:val="23"/>
          <w:szCs w:val="23"/>
        </w:rPr>
      </w:pPr>
      <w:r w:rsidRPr="004A31CF">
        <w:rPr>
          <w:rFonts w:ascii="Arial" w:hAnsi="Arial" w:cs="Arial"/>
          <w:sz w:val="23"/>
          <w:szCs w:val="23"/>
        </w:rPr>
        <w:t>The</w:t>
      </w:r>
      <w:r w:rsidR="00680B03" w:rsidRPr="004A31CF">
        <w:rPr>
          <w:rFonts w:ascii="Arial" w:hAnsi="Arial" w:cs="Arial"/>
          <w:sz w:val="23"/>
          <w:szCs w:val="23"/>
        </w:rPr>
        <w:t xml:space="preserve"> </w:t>
      </w:r>
      <w:r w:rsidRPr="004A31CF">
        <w:rPr>
          <w:rFonts w:ascii="Arial" w:hAnsi="Arial" w:cs="Arial"/>
          <w:sz w:val="23"/>
          <w:szCs w:val="23"/>
        </w:rPr>
        <w:t xml:space="preserve">individual </w:t>
      </w:r>
      <w:r w:rsidR="00680B03" w:rsidRPr="004A31CF">
        <w:rPr>
          <w:rFonts w:ascii="Arial" w:hAnsi="Arial" w:cs="Arial"/>
          <w:sz w:val="23"/>
          <w:szCs w:val="23"/>
        </w:rPr>
        <w:t>employers</w:t>
      </w:r>
      <w:r w:rsidRPr="004A31CF">
        <w:rPr>
          <w:rFonts w:ascii="Arial" w:hAnsi="Arial" w:cs="Arial"/>
          <w:sz w:val="23"/>
          <w:szCs w:val="23"/>
        </w:rPr>
        <w:t xml:space="preserve"> who responded to the consultation and </w:t>
      </w:r>
      <w:r w:rsidR="00D4215F" w:rsidRPr="004A31CF">
        <w:rPr>
          <w:rFonts w:ascii="Arial" w:hAnsi="Arial" w:cs="Arial"/>
          <w:sz w:val="23"/>
          <w:szCs w:val="23"/>
        </w:rPr>
        <w:t>others,</w:t>
      </w:r>
      <w:r w:rsidRPr="004A31CF">
        <w:rPr>
          <w:rFonts w:ascii="Arial" w:hAnsi="Arial" w:cs="Arial"/>
          <w:sz w:val="23"/>
          <w:szCs w:val="23"/>
        </w:rPr>
        <w:t xml:space="preserve"> with whom Inland Revenue has discussed this matter</w:t>
      </w:r>
      <w:r w:rsidR="00D4215F" w:rsidRPr="004A31CF">
        <w:rPr>
          <w:rFonts w:ascii="Arial" w:hAnsi="Arial" w:cs="Arial"/>
          <w:sz w:val="23"/>
          <w:szCs w:val="23"/>
        </w:rPr>
        <w:t>,</w:t>
      </w:r>
      <w:r w:rsidR="00680B03" w:rsidRPr="004A31CF">
        <w:rPr>
          <w:rFonts w:ascii="Arial" w:hAnsi="Arial" w:cs="Arial"/>
          <w:sz w:val="23"/>
          <w:szCs w:val="23"/>
        </w:rPr>
        <w:t xml:space="preserve"> currently treat </w:t>
      </w:r>
      <w:r w:rsidR="00333339" w:rsidRPr="004A31CF">
        <w:rPr>
          <w:rFonts w:ascii="Arial" w:hAnsi="Arial" w:cs="Arial"/>
          <w:sz w:val="23"/>
          <w:szCs w:val="23"/>
        </w:rPr>
        <w:t xml:space="preserve">all </w:t>
      </w:r>
      <w:r w:rsidR="00680B03" w:rsidRPr="004A31CF">
        <w:rPr>
          <w:rFonts w:ascii="Arial" w:hAnsi="Arial" w:cs="Arial"/>
          <w:sz w:val="23"/>
          <w:szCs w:val="23"/>
        </w:rPr>
        <w:t>overpayments as subject to tax</w:t>
      </w:r>
      <w:r w:rsidR="00270B29" w:rsidRPr="004A31CF">
        <w:rPr>
          <w:rFonts w:ascii="Arial" w:hAnsi="Arial" w:cs="Arial"/>
          <w:sz w:val="23"/>
          <w:szCs w:val="23"/>
        </w:rPr>
        <w:t>. They</w:t>
      </w:r>
      <w:r w:rsidR="00680B03" w:rsidRPr="004A31CF">
        <w:rPr>
          <w:rFonts w:ascii="Arial" w:hAnsi="Arial" w:cs="Arial"/>
          <w:sz w:val="23"/>
          <w:szCs w:val="23"/>
        </w:rPr>
        <w:t xml:space="preserve"> do not seek a refund of PAYE until and unless they have secured an agreement that the amount will be repaid</w:t>
      </w:r>
      <w:r w:rsidR="00B14175" w:rsidRPr="004A31CF">
        <w:rPr>
          <w:rFonts w:ascii="Arial" w:hAnsi="Arial" w:cs="Arial"/>
          <w:sz w:val="23"/>
          <w:szCs w:val="23"/>
        </w:rPr>
        <w:t xml:space="preserve"> and</w:t>
      </w:r>
      <w:r w:rsidR="00270B29" w:rsidRPr="004A31CF">
        <w:rPr>
          <w:rFonts w:ascii="Arial" w:hAnsi="Arial" w:cs="Arial"/>
          <w:sz w:val="23"/>
          <w:szCs w:val="23"/>
        </w:rPr>
        <w:t>,</w:t>
      </w:r>
      <w:r w:rsidR="00B14175" w:rsidRPr="004A31CF">
        <w:rPr>
          <w:rFonts w:ascii="Arial" w:hAnsi="Arial" w:cs="Arial"/>
          <w:sz w:val="23"/>
          <w:szCs w:val="23"/>
        </w:rPr>
        <w:t xml:space="preserve"> in some cases</w:t>
      </w:r>
      <w:r w:rsidR="00270B29" w:rsidRPr="004A31CF">
        <w:rPr>
          <w:rFonts w:ascii="Arial" w:hAnsi="Arial" w:cs="Arial"/>
          <w:sz w:val="23"/>
          <w:szCs w:val="23"/>
        </w:rPr>
        <w:t>,</w:t>
      </w:r>
      <w:r w:rsidR="00B14175" w:rsidRPr="004A31CF">
        <w:rPr>
          <w:rFonts w:ascii="Arial" w:hAnsi="Arial" w:cs="Arial"/>
          <w:sz w:val="23"/>
          <w:szCs w:val="23"/>
        </w:rPr>
        <w:t xml:space="preserve"> not until after it has been fully repaid</w:t>
      </w:r>
      <w:r w:rsidR="00680B03" w:rsidRPr="004A31CF">
        <w:rPr>
          <w:rFonts w:ascii="Arial" w:hAnsi="Arial" w:cs="Arial"/>
          <w:sz w:val="23"/>
          <w:szCs w:val="23"/>
        </w:rPr>
        <w:t xml:space="preserve">. </w:t>
      </w:r>
    </w:p>
    <w:p w:rsidR="00250208" w:rsidRDefault="00680B03" w:rsidP="00440391">
      <w:pPr>
        <w:pStyle w:val="CabStandard"/>
        <w:numPr>
          <w:ilvl w:val="0"/>
          <w:numId w:val="1"/>
        </w:numPr>
        <w:tabs>
          <w:tab w:val="num" w:pos="720"/>
        </w:tabs>
        <w:ind w:hanging="720"/>
        <w:jc w:val="both"/>
        <w:rPr>
          <w:rFonts w:ascii="Arial" w:hAnsi="Arial" w:cs="Arial"/>
          <w:sz w:val="23"/>
          <w:szCs w:val="23"/>
        </w:rPr>
      </w:pPr>
      <w:r w:rsidRPr="004A31CF">
        <w:rPr>
          <w:rFonts w:ascii="Arial" w:hAnsi="Arial" w:cs="Arial"/>
          <w:sz w:val="23"/>
          <w:szCs w:val="23"/>
        </w:rPr>
        <w:t xml:space="preserve">If an employer is unable to recover an overpayment, for example because the employee has left their employment and is untraceable, then the debt will eventually become unrecoverable through the passage of time. At that point it </w:t>
      </w:r>
      <w:r w:rsidR="00BD7B2D">
        <w:rPr>
          <w:rFonts w:ascii="Arial" w:hAnsi="Arial" w:cs="Arial"/>
          <w:sz w:val="23"/>
          <w:szCs w:val="23"/>
        </w:rPr>
        <w:t>may be debt remission income and if so</w:t>
      </w:r>
      <w:r w:rsidR="00414E27">
        <w:rPr>
          <w:rFonts w:ascii="Arial" w:hAnsi="Arial" w:cs="Arial"/>
          <w:sz w:val="23"/>
          <w:szCs w:val="23"/>
        </w:rPr>
        <w:t>,</w:t>
      </w:r>
      <w:r w:rsidR="00BD7B2D">
        <w:rPr>
          <w:rFonts w:ascii="Arial" w:hAnsi="Arial" w:cs="Arial"/>
          <w:sz w:val="23"/>
          <w:szCs w:val="23"/>
        </w:rPr>
        <w:t xml:space="preserve"> would</w:t>
      </w:r>
      <w:r w:rsidRPr="004A31CF">
        <w:rPr>
          <w:rFonts w:ascii="Arial" w:hAnsi="Arial" w:cs="Arial"/>
          <w:sz w:val="23"/>
          <w:szCs w:val="23"/>
        </w:rPr>
        <w:t xml:space="preserve"> </w:t>
      </w:r>
      <w:r w:rsidR="005D67BA">
        <w:rPr>
          <w:rFonts w:ascii="Arial" w:hAnsi="Arial" w:cs="Arial"/>
          <w:sz w:val="23"/>
          <w:szCs w:val="23"/>
        </w:rPr>
        <w:t xml:space="preserve">be </w:t>
      </w:r>
      <w:r w:rsidRPr="004A31CF">
        <w:rPr>
          <w:rFonts w:ascii="Arial" w:hAnsi="Arial" w:cs="Arial"/>
          <w:sz w:val="23"/>
          <w:szCs w:val="23"/>
        </w:rPr>
        <w:t>taxable</w:t>
      </w:r>
      <w:r w:rsidR="00805ED7" w:rsidRPr="004A31CF">
        <w:rPr>
          <w:rFonts w:ascii="Arial" w:hAnsi="Arial" w:cs="Arial"/>
          <w:sz w:val="23"/>
          <w:szCs w:val="23"/>
        </w:rPr>
        <w:t xml:space="preserve">. </w:t>
      </w:r>
      <w:r w:rsidR="00B14175" w:rsidRPr="004A31CF">
        <w:rPr>
          <w:rFonts w:ascii="Arial" w:hAnsi="Arial" w:cs="Arial"/>
          <w:sz w:val="23"/>
          <w:szCs w:val="23"/>
        </w:rPr>
        <w:t>However t</w:t>
      </w:r>
      <w:r w:rsidRPr="004A31CF">
        <w:rPr>
          <w:rFonts w:ascii="Arial" w:hAnsi="Arial" w:cs="Arial"/>
          <w:sz w:val="23"/>
          <w:szCs w:val="23"/>
        </w:rPr>
        <w:t>he employee is unlikely to be aware of this requirement and Inland Revenue is poor</w:t>
      </w:r>
      <w:r w:rsidR="00805ED7" w:rsidRPr="004A31CF">
        <w:rPr>
          <w:rFonts w:ascii="Arial" w:hAnsi="Arial" w:cs="Arial"/>
          <w:sz w:val="23"/>
          <w:szCs w:val="23"/>
        </w:rPr>
        <w:t>ly placed to ensure compliance.</w:t>
      </w:r>
      <w:r w:rsidRPr="004A31CF">
        <w:rPr>
          <w:rFonts w:ascii="Arial" w:hAnsi="Arial" w:cs="Arial"/>
          <w:sz w:val="23"/>
          <w:szCs w:val="23"/>
        </w:rPr>
        <w:t xml:space="preserve"> </w:t>
      </w:r>
      <w:r w:rsidR="00AE3717" w:rsidRPr="004A31CF">
        <w:rPr>
          <w:rFonts w:ascii="Arial" w:hAnsi="Arial" w:cs="Arial"/>
          <w:sz w:val="23"/>
          <w:szCs w:val="23"/>
        </w:rPr>
        <w:t>If the overpaid income w</w:t>
      </w:r>
      <w:r w:rsidR="00270B29" w:rsidRPr="004A31CF">
        <w:rPr>
          <w:rFonts w:ascii="Arial" w:hAnsi="Arial" w:cs="Arial"/>
          <w:sz w:val="23"/>
          <w:szCs w:val="23"/>
        </w:rPr>
        <w:t>ere</w:t>
      </w:r>
      <w:r w:rsidR="00AE3717" w:rsidRPr="004A31CF">
        <w:rPr>
          <w:rFonts w:ascii="Arial" w:hAnsi="Arial" w:cs="Arial"/>
          <w:sz w:val="23"/>
          <w:szCs w:val="23"/>
        </w:rPr>
        <w:t xml:space="preserve"> subject to PAYE</w:t>
      </w:r>
      <w:r w:rsidR="00D4215F" w:rsidRPr="004A31CF">
        <w:rPr>
          <w:rFonts w:ascii="Arial" w:hAnsi="Arial" w:cs="Arial"/>
          <w:sz w:val="23"/>
          <w:szCs w:val="23"/>
        </w:rPr>
        <w:t>,</w:t>
      </w:r>
      <w:r w:rsidR="00AE3717" w:rsidRPr="004A31CF">
        <w:rPr>
          <w:rFonts w:ascii="Arial" w:hAnsi="Arial" w:cs="Arial"/>
          <w:sz w:val="23"/>
          <w:szCs w:val="23"/>
        </w:rPr>
        <w:t xml:space="preserve"> it is much more likely that</w:t>
      </w:r>
      <w:r w:rsidR="00333339" w:rsidRPr="004A31CF">
        <w:rPr>
          <w:rFonts w:ascii="Arial" w:hAnsi="Arial" w:cs="Arial"/>
          <w:sz w:val="23"/>
          <w:szCs w:val="23"/>
        </w:rPr>
        <w:t xml:space="preserve"> this</w:t>
      </w:r>
      <w:r w:rsidR="00AE3717" w:rsidRPr="004A31CF">
        <w:rPr>
          <w:rFonts w:ascii="Arial" w:hAnsi="Arial" w:cs="Arial"/>
          <w:sz w:val="23"/>
          <w:szCs w:val="23"/>
        </w:rPr>
        <w:t xml:space="preserve"> tax would be paid. </w:t>
      </w:r>
      <w:r w:rsidRPr="004A31CF">
        <w:rPr>
          <w:rFonts w:ascii="Arial" w:hAnsi="Arial" w:cs="Arial"/>
          <w:sz w:val="23"/>
          <w:szCs w:val="23"/>
        </w:rPr>
        <w:t xml:space="preserve"> </w:t>
      </w:r>
    </w:p>
    <w:p w:rsidR="00250208" w:rsidRDefault="008E6F7C" w:rsidP="00440391">
      <w:pPr>
        <w:pStyle w:val="CabStandard"/>
        <w:numPr>
          <w:ilvl w:val="0"/>
          <w:numId w:val="1"/>
        </w:numPr>
        <w:tabs>
          <w:tab w:val="num" w:pos="720"/>
        </w:tabs>
        <w:ind w:hanging="720"/>
        <w:jc w:val="both"/>
        <w:rPr>
          <w:rFonts w:ascii="Arial" w:hAnsi="Arial" w:cs="Arial"/>
          <w:sz w:val="23"/>
          <w:szCs w:val="23"/>
        </w:rPr>
      </w:pPr>
      <w:r w:rsidRPr="00250208">
        <w:rPr>
          <w:rFonts w:ascii="Arial" w:hAnsi="Arial" w:cs="Arial"/>
          <w:sz w:val="23"/>
          <w:szCs w:val="23"/>
        </w:rPr>
        <w:t>Employers have advised Inland Revenue</w:t>
      </w:r>
      <w:r w:rsidR="00680B03" w:rsidRPr="00250208">
        <w:rPr>
          <w:rFonts w:ascii="Arial" w:hAnsi="Arial" w:cs="Arial"/>
          <w:sz w:val="23"/>
          <w:szCs w:val="23"/>
        </w:rPr>
        <w:t xml:space="preserve"> that</w:t>
      </w:r>
      <w:r w:rsidR="00270B29" w:rsidRPr="00250208">
        <w:rPr>
          <w:rFonts w:ascii="Arial" w:hAnsi="Arial" w:cs="Arial"/>
          <w:sz w:val="23"/>
          <w:szCs w:val="23"/>
        </w:rPr>
        <w:t>,</w:t>
      </w:r>
      <w:r w:rsidR="00680B03" w:rsidRPr="00250208">
        <w:rPr>
          <w:rFonts w:ascii="Arial" w:hAnsi="Arial" w:cs="Arial"/>
          <w:sz w:val="23"/>
          <w:szCs w:val="23"/>
        </w:rPr>
        <w:t xml:space="preserve"> if employees know that their record of income with Inland Revenue will not be corrected until they (agree to) repay the overpayment</w:t>
      </w:r>
      <w:r w:rsidR="00270B29" w:rsidRPr="00250208">
        <w:rPr>
          <w:rFonts w:ascii="Arial" w:hAnsi="Arial" w:cs="Arial"/>
          <w:sz w:val="23"/>
          <w:szCs w:val="23"/>
        </w:rPr>
        <w:t>,</w:t>
      </w:r>
      <w:r w:rsidR="00680B03" w:rsidRPr="00250208">
        <w:rPr>
          <w:rFonts w:ascii="Arial" w:hAnsi="Arial" w:cs="Arial"/>
          <w:sz w:val="23"/>
          <w:szCs w:val="23"/>
        </w:rPr>
        <w:t xml:space="preserve"> </w:t>
      </w:r>
      <w:r w:rsidR="00270B29" w:rsidRPr="00250208">
        <w:rPr>
          <w:rFonts w:ascii="Arial" w:hAnsi="Arial" w:cs="Arial"/>
          <w:sz w:val="23"/>
          <w:szCs w:val="23"/>
        </w:rPr>
        <w:t>this</w:t>
      </w:r>
      <w:r w:rsidR="00680B03" w:rsidRPr="00250208">
        <w:rPr>
          <w:rFonts w:ascii="Arial" w:hAnsi="Arial" w:cs="Arial"/>
          <w:sz w:val="23"/>
          <w:szCs w:val="23"/>
        </w:rPr>
        <w:t xml:space="preserve"> acts as leverage to secure repayment</w:t>
      </w:r>
      <w:r w:rsidR="00680B03" w:rsidRPr="000F117C">
        <w:rPr>
          <w:rFonts w:ascii="Arial" w:hAnsi="Arial" w:cs="Arial"/>
          <w:sz w:val="23"/>
          <w:szCs w:val="23"/>
          <w:vertAlign w:val="superscript"/>
        </w:rPr>
        <w:footnoteReference w:id="4"/>
      </w:r>
      <w:r w:rsidR="00270B29" w:rsidRPr="00250208">
        <w:rPr>
          <w:rFonts w:ascii="Arial" w:hAnsi="Arial" w:cs="Arial"/>
          <w:sz w:val="23"/>
          <w:szCs w:val="23"/>
        </w:rPr>
        <w:t>.</w:t>
      </w:r>
      <w:r w:rsidR="00680B03" w:rsidRPr="00250208">
        <w:rPr>
          <w:rFonts w:ascii="Arial" w:hAnsi="Arial" w:cs="Arial"/>
          <w:sz w:val="23"/>
          <w:szCs w:val="23"/>
        </w:rPr>
        <w:t xml:space="preserve"> Further, it can be seen as inequitable if two employees who received the same overpayment are treated as having the same income for social policy purposes despite one having repaid the </w:t>
      </w:r>
      <w:r w:rsidR="00333339" w:rsidRPr="00250208">
        <w:rPr>
          <w:rFonts w:ascii="Arial" w:hAnsi="Arial" w:cs="Arial"/>
          <w:sz w:val="23"/>
          <w:szCs w:val="23"/>
        </w:rPr>
        <w:t>overpaid income and</w:t>
      </w:r>
      <w:r w:rsidR="00680B03" w:rsidRPr="00250208">
        <w:rPr>
          <w:rFonts w:ascii="Arial" w:hAnsi="Arial" w:cs="Arial"/>
          <w:sz w:val="23"/>
          <w:szCs w:val="23"/>
        </w:rPr>
        <w:t xml:space="preserve"> the other not having done so.  </w:t>
      </w:r>
    </w:p>
    <w:p w:rsidR="00250208" w:rsidRDefault="00680B03" w:rsidP="00440391">
      <w:pPr>
        <w:pStyle w:val="CabStandard"/>
        <w:numPr>
          <w:ilvl w:val="0"/>
          <w:numId w:val="1"/>
        </w:numPr>
        <w:tabs>
          <w:tab w:val="num" w:pos="720"/>
        </w:tabs>
        <w:ind w:hanging="720"/>
        <w:jc w:val="both"/>
        <w:rPr>
          <w:rFonts w:ascii="Arial" w:hAnsi="Arial" w:cs="Arial"/>
          <w:sz w:val="23"/>
          <w:szCs w:val="23"/>
        </w:rPr>
      </w:pPr>
      <w:r w:rsidRPr="00250208">
        <w:rPr>
          <w:rFonts w:ascii="Arial" w:hAnsi="Arial" w:cs="Arial"/>
          <w:sz w:val="23"/>
          <w:szCs w:val="23"/>
        </w:rPr>
        <w:t xml:space="preserve">For the above reasons and because </w:t>
      </w:r>
      <w:r w:rsidR="00B14175" w:rsidRPr="00250208">
        <w:rPr>
          <w:rFonts w:ascii="Arial" w:hAnsi="Arial" w:cs="Arial"/>
          <w:sz w:val="23"/>
          <w:szCs w:val="23"/>
        </w:rPr>
        <w:t xml:space="preserve">some </w:t>
      </w:r>
      <w:r w:rsidRPr="00250208">
        <w:rPr>
          <w:rFonts w:ascii="Arial" w:hAnsi="Arial" w:cs="Arial"/>
          <w:sz w:val="23"/>
          <w:szCs w:val="23"/>
        </w:rPr>
        <w:t xml:space="preserve">employers consider an over-payment </w:t>
      </w:r>
      <w:r w:rsidR="00270B29" w:rsidRPr="00250208">
        <w:rPr>
          <w:rFonts w:ascii="Arial" w:hAnsi="Arial" w:cs="Arial"/>
          <w:sz w:val="23"/>
          <w:szCs w:val="23"/>
        </w:rPr>
        <w:t xml:space="preserve">to be </w:t>
      </w:r>
      <w:r w:rsidRPr="00250208">
        <w:rPr>
          <w:rFonts w:ascii="Arial" w:hAnsi="Arial" w:cs="Arial"/>
          <w:sz w:val="23"/>
          <w:szCs w:val="23"/>
        </w:rPr>
        <w:t xml:space="preserve">more ‘salary and wages’ than a windfall, they believe that overpayments </w:t>
      </w:r>
      <w:r w:rsidR="00270B29" w:rsidRPr="00250208">
        <w:rPr>
          <w:rFonts w:ascii="Arial" w:hAnsi="Arial" w:cs="Arial"/>
          <w:sz w:val="23"/>
          <w:szCs w:val="23"/>
        </w:rPr>
        <w:t xml:space="preserve">that are </w:t>
      </w:r>
      <w:r w:rsidRPr="00250208">
        <w:rPr>
          <w:rFonts w:ascii="Arial" w:hAnsi="Arial" w:cs="Arial"/>
          <w:sz w:val="23"/>
          <w:szCs w:val="23"/>
        </w:rPr>
        <w:t>not repaid should be subject to PAYE and associated deductions</w:t>
      </w:r>
      <w:r w:rsidR="00270B29" w:rsidRPr="00250208">
        <w:rPr>
          <w:rFonts w:ascii="Arial" w:hAnsi="Arial" w:cs="Arial"/>
          <w:sz w:val="23"/>
          <w:szCs w:val="23"/>
        </w:rPr>
        <w:t>,</w:t>
      </w:r>
      <w:r w:rsidRPr="00250208">
        <w:rPr>
          <w:rFonts w:ascii="Arial" w:hAnsi="Arial" w:cs="Arial"/>
          <w:sz w:val="23"/>
          <w:szCs w:val="23"/>
        </w:rPr>
        <w:t xml:space="preserve"> even though that position denies them the refund from Inland Revenue that would be available if such o</w:t>
      </w:r>
      <w:r w:rsidR="00723456" w:rsidRPr="00250208">
        <w:rPr>
          <w:rFonts w:ascii="Arial" w:hAnsi="Arial" w:cs="Arial"/>
          <w:sz w:val="23"/>
          <w:szCs w:val="23"/>
        </w:rPr>
        <w:t xml:space="preserve">verpayments were not taxable.  </w:t>
      </w:r>
      <w:r w:rsidR="00C2746F" w:rsidRPr="00250208">
        <w:rPr>
          <w:rFonts w:ascii="Arial" w:hAnsi="Arial" w:cs="Arial"/>
          <w:sz w:val="23"/>
          <w:szCs w:val="23"/>
        </w:rPr>
        <w:t xml:space="preserve"> </w:t>
      </w:r>
    </w:p>
    <w:p w:rsidR="00250208" w:rsidRDefault="00C2746F" w:rsidP="00440391">
      <w:pPr>
        <w:pStyle w:val="CabStandard"/>
        <w:numPr>
          <w:ilvl w:val="0"/>
          <w:numId w:val="1"/>
        </w:numPr>
        <w:tabs>
          <w:tab w:val="num" w:pos="720"/>
        </w:tabs>
        <w:ind w:hanging="720"/>
        <w:jc w:val="both"/>
        <w:rPr>
          <w:rFonts w:ascii="Arial" w:hAnsi="Arial" w:cs="Arial"/>
          <w:sz w:val="23"/>
          <w:szCs w:val="23"/>
        </w:rPr>
      </w:pPr>
      <w:r w:rsidRPr="00250208">
        <w:rPr>
          <w:rFonts w:ascii="Arial" w:hAnsi="Arial" w:cs="Arial"/>
          <w:sz w:val="23"/>
          <w:szCs w:val="23"/>
        </w:rPr>
        <w:t xml:space="preserve">If overpaid PAYE </w:t>
      </w:r>
      <w:r w:rsidR="00270B29" w:rsidRPr="00250208">
        <w:rPr>
          <w:rFonts w:ascii="Arial" w:hAnsi="Arial" w:cs="Arial"/>
          <w:sz w:val="23"/>
          <w:szCs w:val="23"/>
        </w:rPr>
        <w:t xml:space="preserve">that is </w:t>
      </w:r>
      <w:r w:rsidRPr="00250208">
        <w:rPr>
          <w:rFonts w:ascii="Arial" w:hAnsi="Arial" w:cs="Arial"/>
          <w:sz w:val="23"/>
          <w:szCs w:val="23"/>
        </w:rPr>
        <w:t>not repaid remains taxable</w:t>
      </w:r>
      <w:r w:rsidR="008E6F7C" w:rsidRPr="00250208">
        <w:rPr>
          <w:rFonts w:ascii="Arial" w:hAnsi="Arial" w:cs="Arial"/>
          <w:sz w:val="23"/>
          <w:szCs w:val="23"/>
        </w:rPr>
        <w:t>,</w:t>
      </w:r>
      <w:r w:rsidRPr="00250208">
        <w:rPr>
          <w:rFonts w:ascii="Arial" w:hAnsi="Arial" w:cs="Arial"/>
          <w:sz w:val="23"/>
          <w:szCs w:val="23"/>
        </w:rPr>
        <w:t xml:space="preserve"> where an employer advises Inland Revenue of the overpayment when an agreement to repay is reached</w:t>
      </w:r>
      <w:r w:rsidR="00270B29" w:rsidRPr="00250208">
        <w:rPr>
          <w:rFonts w:ascii="Arial" w:hAnsi="Arial" w:cs="Arial"/>
          <w:sz w:val="23"/>
          <w:szCs w:val="23"/>
        </w:rPr>
        <w:t>,</w:t>
      </w:r>
      <w:r w:rsidRPr="00250208">
        <w:rPr>
          <w:rFonts w:ascii="Arial" w:hAnsi="Arial" w:cs="Arial"/>
          <w:sz w:val="23"/>
          <w:szCs w:val="23"/>
        </w:rPr>
        <w:t xml:space="preserve"> and the employee subsequently defaults on the repayment</w:t>
      </w:r>
      <w:r w:rsidR="008E6F7C" w:rsidRPr="00250208">
        <w:rPr>
          <w:rFonts w:ascii="Arial" w:hAnsi="Arial" w:cs="Arial"/>
          <w:sz w:val="23"/>
          <w:szCs w:val="23"/>
        </w:rPr>
        <w:t>,</w:t>
      </w:r>
      <w:r w:rsidRPr="00250208">
        <w:rPr>
          <w:rFonts w:ascii="Arial" w:hAnsi="Arial" w:cs="Arial"/>
          <w:sz w:val="23"/>
          <w:szCs w:val="23"/>
        </w:rPr>
        <w:t xml:space="preserve"> the</w:t>
      </w:r>
      <w:r w:rsidR="00270B29" w:rsidRPr="00250208">
        <w:rPr>
          <w:rFonts w:ascii="Arial" w:hAnsi="Arial" w:cs="Arial"/>
          <w:sz w:val="23"/>
          <w:szCs w:val="23"/>
        </w:rPr>
        <w:t xml:space="preserve"> </w:t>
      </w:r>
      <w:r w:rsidRPr="00250208">
        <w:rPr>
          <w:rFonts w:ascii="Arial" w:hAnsi="Arial" w:cs="Arial"/>
          <w:sz w:val="23"/>
          <w:szCs w:val="23"/>
        </w:rPr>
        <w:t>employer would be require</w:t>
      </w:r>
      <w:r w:rsidR="00270B29" w:rsidRPr="00250208">
        <w:rPr>
          <w:rFonts w:ascii="Arial" w:hAnsi="Arial" w:cs="Arial"/>
          <w:sz w:val="23"/>
          <w:szCs w:val="23"/>
        </w:rPr>
        <w:t>d</w:t>
      </w:r>
      <w:r w:rsidRPr="00250208">
        <w:rPr>
          <w:rFonts w:ascii="Arial" w:hAnsi="Arial" w:cs="Arial"/>
          <w:sz w:val="23"/>
          <w:szCs w:val="23"/>
        </w:rPr>
        <w:t xml:space="preserve"> to return a further adjustment and pay PAYE on the outstanding amount. </w:t>
      </w:r>
    </w:p>
    <w:p w:rsidR="00250208" w:rsidRDefault="00270B29" w:rsidP="00440391">
      <w:pPr>
        <w:pStyle w:val="CabStandard"/>
        <w:numPr>
          <w:ilvl w:val="0"/>
          <w:numId w:val="1"/>
        </w:numPr>
        <w:tabs>
          <w:tab w:val="num" w:pos="720"/>
        </w:tabs>
        <w:ind w:hanging="720"/>
        <w:jc w:val="both"/>
        <w:rPr>
          <w:rFonts w:ascii="Arial" w:hAnsi="Arial" w:cs="Arial"/>
          <w:sz w:val="23"/>
          <w:szCs w:val="23"/>
        </w:rPr>
      </w:pPr>
      <w:r w:rsidRPr="00250208">
        <w:rPr>
          <w:rFonts w:ascii="Arial" w:hAnsi="Arial" w:cs="Arial"/>
          <w:sz w:val="23"/>
          <w:szCs w:val="23"/>
        </w:rPr>
        <w:t>M</w:t>
      </w:r>
      <w:r w:rsidR="008E6F7C" w:rsidRPr="00250208">
        <w:rPr>
          <w:rFonts w:ascii="Arial" w:hAnsi="Arial" w:cs="Arial"/>
          <w:sz w:val="23"/>
          <w:szCs w:val="23"/>
        </w:rPr>
        <w:t xml:space="preserve">ost </w:t>
      </w:r>
      <w:r w:rsidR="00B55835" w:rsidRPr="00250208">
        <w:rPr>
          <w:rFonts w:ascii="Arial" w:hAnsi="Arial" w:cs="Arial"/>
          <w:sz w:val="23"/>
          <w:szCs w:val="23"/>
        </w:rPr>
        <w:t>employers</w:t>
      </w:r>
      <w:r w:rsidR="00723456" w:rsidRPr="00250208">
        <w:rPr>
          <w:rFonts w:ascii="Arial" w:hAnsi="Arial" w:cs="Arial"/>
          <w:sz w:val="23"/>
          <w:szCs w:val="23"/>
        </w:rPr>
        <w:t xml:space="preserve"> and</w:t>
      </w:r>
      <w:r w:rsidR="00B55835" w:rsidRPr="00250208">
        <w:rPr>
          <w:rFonts w:ascii="Arial" w:hAnsi="Arial" w:cs="Arial"/>
          <w:sz w:val="23"/>
          <w:szCs w:val="23"/>
        </w:rPr>
        <w:t xml:space="preserve"> </w:t>
      </w:r>
      <w:r w:rsidR="00723456" w:rsidRPr="00250208">
        <w:rPr>
          <w:rFonts w:ascii="Arial" w:hAnsi="Arial" w:cs="Arial"/>
          <w:sz w:val="23"/>
          <w:szCs w:val="23"/>
        </w:rPr>
        <w:t xml:space="preserve">payroll software providers who responded to the consultation </w:t>
      </w:r>
      <w:r w:rsidR="00B55835" w:rsidRPr="00250208">
        <w:rPr>
          <w:rFonts w:ascii="Arial" w:hAnsi="Arial" w:cs="Arial"/>
          <w:sz w:val="23"/>
          <w:szCs w:val="23"/>
        </w:rPr>
        <w:t xml:space="preserve">were </w:t>
      </w:r>
      <w:r w:rsidR="00883C55" w:rsidRPr="00250208">
        <w:rPr>
          <w:rFonts w:ascii="Arial" w:hAnsi="Arial" w:cs="Arial"/>
          <w:sz w:val="23"/>
          <w:szCs w:val="23"/>
        </w:rPr>
        <w:t>in support</w:t>
      </w:r>
      <w:r w:rsidR="00B55835" w:rsidRPr="00250208">
        <w:rPr>
          <w:rFonts w:ascii="Arial" w:hAnsi="Arial" w:cs="Arial"/>
          <w:sz w:val="23"/>
          <w:szCs w:val="23"/>
        </w:rPr>
        <w:t xml:space="preserve"> of a change to the law to deem overpaid PAYE income subject to PAYE</w:t>
      </w:r>
      <w:r w:rsidRPr="00250208">
        <w:rPr>
          <w:rFonts w:ascii="Arial" w:hAnsi="Arial" w:cs="Arial"/>
          <w:sz w:val="23"/>
          <w:szCs w:val="23"/>
        </w:rPr>
        <w:t>. However the</w:t>
      </w:r>
      <w:r w:rsidR="00B55835" w:rsidRPr="00250208">
        <w:rPr>
          <w:rFonts w:ascii="Arial" w:hAnsi="Arial" w:cs="Arial"/>
          <w:sz w:val="23"/>
          <w:szCs w:val="23"/>
        </w:rPr>
        <w:t xml:space="preserve"> proposal was opposed by the Corporate Taxpayers Group and Chartered Accountants Australia New Zealand</w:t>
      </w:r>
      <w:r w:rsidR="00480F73" w:rsidRPr="00250208">
        <w:rPr>
          <w:rFonts w:ascii="Arial" w:hAnsi="Arial" w:cs="Arial"/>
          <w:sz w:val="23"/>
          <w:szCs w:val="23"/>
        </w:rPr>
        <w:t xml:space="preserve"> (CA ANZ)</w:t>
      </w:r>
      <w:r w:rsidR="00723456" w:rsidRPr="00250208">
        <w:rPr>
          <w:rFonts w:ascii="Arial" w:hAnsi="Arial" w:cs="Arial"/>
          <w:sz w:val="23"/>
          <w:szCs w:val="23"/>
        </w:rPr>
        <w:t xml:space="preserve">. </w:t>
      </w:r>
      <w:r w:rsidR="00416650" w:rsidRPr="00250208">
        <w:rPr>
          <w:rFonts w:ascii="Arial" w:hAnsi="Arial" w:cs="Arial"/>
          <w:sz w:val="23"/>
          <w:szCs w:val="23"/>
        </w:rPr>
        <w:t xml:space="preserve">The Corporate Taxpayer’s Group </w:t>
      </w:r>
      <w:r w:rsidR="00C43FD4" w:rsidRPr="00250208">
        <w:rPr>
          <w:rFonts w:ascii="Arial" w:hAnsi="Arial" w:cs="Arial"/>
          <w:sz w:val="23"/>
          <w:szCs w:val="23"/>
        </w:rPr>
        <w:t xml:space="preserve">submitted </w:t>
      </w:r>
      <w:r w:rsidR="00416650" w:rsidRPr="00250208">
        <w:rPr>
          <w:rFonts w:ascii="Arial" w:hAnsi="Arial" w:cs="Arial"/>
          <w:sz w:val="23"/>
          <w:szCs w:val="23"/>
        </w:rPr>
        <w:t>that such a change would disa</w:t>
      </w:r>
      <w:r w:rsidR="00362A7A" w:rsidRPr="00250208">
        <w:rPr>
          <w:rFonts w:ascii="Arial" w:hAnsi="Arial" w:cs="Arial"/>
          <w:sz w:val="23"/>
          <w:szCs w:val="23"/>
        </w:rPr>
        <w:t>dvantage employers because it denies them a refund of PAYE on the overpaid amount.</w:t>
      </w:r>
      <w:r w:rsidR="00B14175" w:rsidRPr="00250208">
        <w:rPr>
          <w:rFonts w:ascii="Arial" w:hAnsi="Arial" w:cs="Arial"/>
          <w:sz w:val="23"/>
          <w:szCs w:val="23"/>
        </w:rPr>
        <w:t xml:space="preserve"> </w:t>
      </w:r>
      <w:r w:rsidR="00416650" w:rsidRPr="00250208">
        <w:rPr>
          <w:rFonts w:ascii="Arial" w:hAnsi="Arial" w:cs="Arial"/>
          <w:sz w:val="23"/>
          <w:szCs w:val="23"/>
        </w:rPr>
        <w:t>CA ANZ submitted that repayment is a private matter between the employer and employee and should only be taxable if it is debt remission income.</w:t>
      </w:r>
    </w:p>
    <w:p w:rsidR="00250208" w:rsidRDefault="00736E56" w:rsidP="00440391">
      <w:pPr>
        <w:pStyle w:val="CabStandard"/>
        <w:numPr>
          <w:ilvl w:val="0"/>
          <w:numId w:val="1"/>
        </w:numPr>
        <w:tabs>
          <w:tab w:val="num" w:pos="720"/>
        </w:tabs>
        <w:ind w:hanging="720"/>
        <w:jc w:val="both"/>
        <w:rPr>
          <w:rFonts w:ascii="Arial" w:hAnsi="Arial" w:cs="Arial"/>
          <w:sz w:val="23"/>
          <w:szCs w:val="23"/>
        </w:rPr>
      </w:pPr>
      <w:r w:rsidRPr="00250208">
        <w:rPr>
          <w:rFonts w:ascii="Arial" w:hAnsi="Arial" w:cs="Arial"/>
          <w:sz w:val="23"/>
          <w:szCs w:val="23"/>
        </w:rPr>
        <w:t xml:space="preserve">The Ministry of Social Development </w:t>
      </w:r>
      <w:r w:rsidR="00270B29" w:rsidRPr="00250208">
        <w:rPr>
          <w:rFonts w:ascii="Arial" w:hAnsi="Arial" w:cs="Arial"/>
          <w:sz w:val="23"/>
          <w:szCs w:val="23"/>
        </w:rPr>
        <w:t xml:space="preserve">(MSD) </w:t>
      </w:r>
      <w:r w:rsidRPr="00250208">
        <w:rPr>
          <w:rFonts w:ascii="Arial" w:hAnsi="Arial" w:cs="Arial"/>
          <w:sz w:val="23"/>
          <w:szCs w:val="23"/>
        </w:rPr>
        <w:t>and</w:t>
      </w:r>
      <w:r w:rsidR="00270B29" w:rsidRPr="00250208">
        <w:rPr>
          <w:rFonts w:ascii="Arial" w:hAnsi="Arial" w:cs="Arial"/>
          <w:sz w:val="23"/>
          <w:szCs w:val="23"/>
        </w:rPr>
        <w:t xml:space="preserve"> the</w:t>
      </w:r>
      <w:r w:rsidRPr="00250208">
        <w:rPr>
          <w:rFonts w:ascii="Arial" w:hAnsi="Arial" w:cs="Arial"/>
          <w:sz w:val="23"/>
          <w:szCs w:val="23"/>
        </w:rPr>
        <w:t xml:space="preserve"> Accident Compensation Corporation</w:t>
      </w:r>
      <w:r w:rsidR="00270B29" w:rsidRPr="00250208">
        <w:rPr>
          <w:rFonts w:ascii="Arial" w:hAnsi="Arial" w:cs="Arial"/>
          <w:sz w:val="23"/>
          <w:szCs w:val="23"/>
        </w:rPr>
        <w:t xml:space="preserve"> (ACC</w:t>
      </w:r>
      <w:r w:rsidR="00477C03" w:rsidRPr="00250208">
        <w:rPr>
          <w:rFonts w:ascii="Arial" w:hAnsi="Arial" w:cs="Arial"/>
          <w:sz w:val="23"/>
          <w:szCs w:val="23"/>
        </w:rPr>
        <w:t>)</w:t>
      </w:r>
      <w:r w:rsidRPr="00250208">
        <w:rPr>
          <w:rFonts w:ascii="Arial" w:hAnsi="Arial" w:cs="Arial"/>
          <w:sz w:val="23"/>
          <w:szCs w:val="23"/>
        </w:rPr>
        <w:t xml:space="preserve"> do not need the client’s agreement to recover overpayments of taxable benefits, New Zealand superannuation or accident compensation. In addition an overpayment that is not fully recovered during one period of assistance can subsequently be recovered if the person receives </w:t>
      </w:r>
      <w:r w:rsidR="00270B29" w:rsidRPr="00250208">
        <w:rPr>
          <w:rFonts w:ascii="Arial" w:hAnsi="Arial" w:cs="Arial"/>
          <w:sz w:val="23"/>
          <w:szCs w:val="23"/>
        </w:rPr>
        <w:t xml:space="preserve">assistance in a future period. </w:t>
      </w:r>
      <w:r w:rsidRPr="00250208">
        <w:rPr>
          <w:rFonts w:ascii="Arial" w:hAnsi="Arial" w:cs="Arial"/>
          <w:sz w:val="23"/>
          <w:szCs w:val="23"/>
        </w:rPr>
        <w:t>This generally makes it difficult for these agencies to categorise a</w:t>
      </w:r>
      <w:r w:rsidR="00B14175" w:rsidRPr="00250208">
        <w:rPr>
          <w:rFonts w:ascii="Arial" w:hAnsi="Arial" w:cs="Arial"/>
          <w:sz w:val="23"/>
          <w:szCs w:val="23"/>
        </w:rPr>
        <w:t xml:space="preserve">n overpayment as ‘not repaid’. </w:t>
      </w:r>
    </w:p>
    <w:p w:rsidR="00250208" w:rsidRDefault="00736E56" w:rsidP="00440391">
      <w:pPr>
        <w:pStyle w:val="CabStandard"/>
        <w:numPr>
          <w:ilvl w:val="0"/>
          <w:numId w:val="1"/>
        </w:numPr>
        <w:tabs>
          <w:tab w:val="num" w:pos="720"/>
        </w:tabs>
        <w:ind w:hanging="720"/>
        <w:jc w:val="both"/>
        <w:rPr>
          <w:rFonts w:ascii="Arial" w:hAnsi="Arial" w:cs="Arial"/>
          <w:sz w:val="23"/>
          <w:szCs w:val="23"/>
        </w:rPr>
      </w:pPr>
      <w:r w:rsidRPr="00250208">
        <w:rPr>
          <w:rFonts w:ascii="Arial" w:hAnsi="Arial" w:cs="Arial"/>
          <w:sz w:val="23"/>
          <w:szCs w:val="23"/>
        </w:rPr>
        <w:t>The objectives for the proposed change to the definition of PAYE income include avoiding an increase in compliance costs and protecting the</w:t>
      </w:r>
      <w:r w:rsidR="00B14175" w:rsidRPr="00250208">
        <w:rPr>
          <w:rFonts w:ascii="Arial" w:hAnsi="Arial" w:cs="Arial"/>
          <w:sz w:val="23"/>
          <w:szCs w:val="23"/>
        </w:rPr>
        <w:t xml:space="preserve"> integrity of the tax system.  </w:t>
      </w:r>
      <w:r w:rsidR="0029637B">
        <w:rPr>
          <w:rFonts w:ascii="Arial" w:hAnsi="Arial" w:cs="Arial"/>
          <w:sz w:val="23"/>
          <w:szCs w:val="23"/>
        </w:rPr>
        <w:t>[Withheld under section 9(2)(f)(iv) of the Official Information Act 1982]</w:t>
      </w:r>
      <w:r w:rsidR="0029637B">
        <w:rPr>
          <w:rFonts w:ascii="Arial" w:hAnsi="Arial" w:cs="Arial"/>
          <w:sz w:val="23"/>
          <w:szCs w:val="23"/>
        </w:rPr>
        <w:br/>
      </w:r>
      <w:r w:rsidR="0029637B">
        <w:rPr>
          <w:rFonts w:ascii="Arial" w:hAnsi="Arial" w:cs="Arial"/>
          <w:sz w:val="23"/>
          <w:szCs w:val="23"/>
        </w:rPr>
        <w:br/>
      </w:r>
      <w:r w:rsidR="0029637B">
        <w:rPr>
          <w:rFonts w:ascii="Arial" w:hAnsi="Arial" w:cs="Arial"/>
          <w:sz w:val="23"/>
          <w:szCs w:val="23"/>
        </w:rPr>
        <w:br/>
      </w:r>
    </w:p>
    <w:p w:rsidR="00D34EDB" w:rsidRPr="000F117C" w:rsidRDefault="001A53EE" w:rsidP="000F117C">
      <w:pPr>
        <w:pStyle w:val="CabStandard"/>
        <w:numPr>
          <w:ilvl w:val="0"/>
          <w:numId w:val="1"/>
        </w:numPr>
        <w:tabs>
          <w:tab w:val="num" w:pos="720"/>
        </w:tabs>
        <w:ind w:hanging="720"/>
        <w:jc w:val="both"/>
        <w:rPr>
          <w:rFonts w:ascii="Arial" w:hAnsi="Arial" w:cs="Arial"/>
          <w:sz w:val="23"/>
          <w:szCs w:val="23"/>
        </w:rPr>
      </w:pPr>
      <w:r w:rsidRPr="00250208">
        <w:rPr>
          <w:rFonts w:ascii="Arial" w:hAnsi="Arial" w:cs="Arial"/>
          <w:sz w:val="23"/>
          <w:szCs w:val="23"/>
        </w:rPr>
        <w:t xml:space="preserve">As the amendment </w:t>
      </w:r>
      <w:r w:rsidR="00D34EDB" w:rsidRPr="00250208">
        <w:rPr>
          <w:rFonts w:ascii="Arial" w:hAnsi="Arial" w:cs="Arial"/>
          <w:sz w:val="23"/>
          <w:szCs w:val="23"/>
        </w:rPr>
        <w:t>supports the integrity of the tax system and accords with current employer practice</w:t>
      </w:r>
      <w:r w:rsidRPr="00250208">
        <w:rPr>
          <w:rFonts w:ascii="Arial" w:hAnsi="Arial" w:cs="Arial"/>
          <w:sz w:val="23"/>
          <w:szCs w:val="23"/>
        </w:rPr>
        <w:t>,</w:t>
      </w:r>
      <w:r w:rsidR="00D34EDB" w:rsidRPr="00250208">
        <w:rPr>
          <w:rFonts w:ascii="Arial" w:hAnsi="Arial" w:cs="Arial"/>
          <w:sz w:val="23"/>
          <w:szCs w:val="23"/>
        </w:rPr>
        <w:t xml:space="preserve"> I recommend that </w:t>
      </w:r>
      <w:r w:rsidRPr="00250208">
        <w:rPr>
          <w:rFonts w:ascii="Arial" w:hAnsi="Arial" w:cs="Arial"/>
          <w:sz w:val="23"/>
          <w:szCs w:val="23"/>
        </w:rPr>
        <w:t>the</w:t>
      </w:r>
      <w:r w:rsidR="00D34EDB" w:rsidRPr="00250208">
        <w:rPr>
          <w:rFonts w:ascii="Arial" w:hAnsi="Arial" w:cs="Arial"/>
          <w:sz w:val="23"/>
          <w:szCs w:val="23"/>
        </w:rPr>
        <w:t xml:space="preserve"> amendment </w:t>
      </w:r>
      <w:r w:rsidR="008E6F7C" w:rsidRPr="00250208">
        <w:rPr>
          <w:rFonts w:ascii="Arial" w:hAnsi="Arial" w:cs="Arial"/>
          <w:sz w:val="23"/>
          <w:szCs w:val="23"/>
        </w:rPr>
        <w:t>be included in the next tax</w:t>
      </w:r>
      <w:r w:rsidR="00D72514" w:rsidRPr="00250208">
        <w:rPr>
          <w:rFonts w:ascii="Arial" w:hAnsi="Arial" w:cs="Arial"/>
          <w:sz w:val="23"/>
          <w:szCs w:val="23"/>
        </w:rPr>
        <w:t>ation</w:t>
      </w:r>
      <w:r w:rsidR="008E6F7C" w:rsidRPr="00250208">
        <w:rPr>
          <w:rFonts w:ascii="Arial" w:hAnsi="Arial" w:cs="Arial"/>
          <w:sz w:val="23"/>
          <w:szCs w:val="23"/>
        </w:rPr>
        <w:t xml:space="preserve"> omnibus b</w:t>
      </w:r>
      <w:r w:rsidR="00D34EDB" w:rsidRPr="00250208">
        <w:rPr>
          <w:rFonts w:ascii="Arial" w:hAnsi="Arial" w:cs="Arial"/>
          <w:sz w:val="23"/>
          <w:szCs w:val="23"/>
        </w:rPr>
        <w:t xml:space="preserve">ill so that overpaid PAYE income </w:t>
      </w:r>
      <w:r w:rsidR="00D4215F" w:rsidRPr="00250208">
        <w:rPr>
          <w:rFonts w:ascii="Arial" w:hAnsi="Arial" w:cs="Arial"/>
          <w:sz w:val="23"/>
          <w:szCs w:val="23"/>
        </w:rPr>
        <w:t xml:space="preserve">that </w:t>
      </w:r>
      <w:r w:rsidR="00D34EDB" w:rsidRPr="00250208">
        <w:rPr>
          <w:rFonts w:ascii="Arial" w:hAnsi="Arial" w:cs="Arial"/>
          <w:sz w:val="23"/>
          <w:szCs w:val="23"/>
        </w:rPr>
        <w:t>is not r</w:t>
      </w:r>
      <w:r w:rsidR="00250208">
        <w:rPr>
          <w:rFonts w:ascii="Arial" w:hAnsi="Arial" w:cs="Arial"/>
          <w:sz w:val="23"/>
          <w:szCs w:val="23"/>
        </w:rPr>
        <w:t xml:space="preserve">epaid remains subject to PAYE. </w:t>
      </w:r>
      <w:r w:rsidRPr="00250208">
        <w:rPr>
          <w:rFonts w:ascii="Arial" w:hAnsi="Arial" w:cs="Arial"/>
          <w:sz w:val="23"/>
          <w:szCs w:val="23"/>
        </w:rPr>
        <w:t>This Bill is likely to</w:t>
      </w:r>
      <w:r w:rsidR="00D34EDB" w:rsidRPr="00250208">
        <w:rPr>
          <w:rFonts w:ascii="Arial" w:hAnsi="Arial" w:cs="Arial"/>
          <w:sz w:val="23"/>
          <w:szCs w:val="23"/>
        </w:rPr>
        <w:t xml:space="preserve"> also contain other business transformation related proposals</w:t>
      </w:r>
      <w:r w:rsidRPr="00250208">
        <w:rPr>
          <w:rFonts w:ascii="Arial" w:hAnsi="Arial" w:cs="Arial"/>
          <w:sz w:val="23"/>
          <w:szCs w:val="23"/>
        </w:rPr>
        <w:t>,</w:t>
      </w:r>
      <w:r w:rsidR="00D34EDB" w:rsidRPr="00250208">
        <w:rPr>
          <w:rFonts w:ascii="Arial" w:hAnsi="Arial" w:cs="Arial"/>
          <w:sz w:val="23"/>
          <w:szCs w:val="23"/>
        </w:rPr>
        <w:t xml:space="preserve"> so it is an appropriate place for Parliament to consider this issue.</w:t>
      </w:r>
    </w:p>
    <w:p w:rsidR="00C162FC" w:rsidRPr="00250208" w:rsidRDefault="00EC705E" w:rsidP="00440391">
      <w:pPr>
        <w:pStyle w:val="CabStandard"/>
        <w:numPr>
          <w:ilvl w:val="0"/>
          <w:numId w:val="1"/>
        </w:numPr>
        <w:tabs>
          <w:tab w:val="num" w:pos="720"/>
        </w:tabs>
        <w:ind w:hanging="720"/>
        <w:jc w:val="both"/>
        <w:rPr>
          <w:rFonts w:ascii="Arial" w:hAnsi="Arial" w:cs="Arial"/>
          <w:sz w:val="23"/>
          <w:szCs w:val="23"/>
        </w:rPr>
      </w:pPr>
      <w:r w:rsidRPr="00250208">
        <w:rPr>
          <w:rFonts w:ascii="Arial" w:hAnsi="Arial" w:cs="Arial"/>
          <w:sz w:val="23"/>
          <w:szCs w:val="23"/>
        </w:rPr>
        <w:t xml:space="preserve">The second proposed amendment </w:t>
      </w:r>
      <w:r w:rsidR="009A4CF8" w:rsidRPr="00250208">
        <w:rPr>
          <w:rFonts w:ascii="Arial" w:hAnsi="Arial" w:cs="Arial"/>
          <w:sz w:val="23"/>
          <w:szCs w:val="23"/>
        </w:rPr>
        <w:t xml:space="preserve">to the Income Tax Act </w:t>
      </w:r>
      <w:r w:rsidR="00A057BC" w:rsidRPr="00250208">
        <w:rPr>
          <w:rFonts w:ascii="Arial" w:hAnsi="Arial" w:cs="Arial"/>
          <w:sz w:val="23"/>
          <w:szCs w:val="23"/>
        </w:rPr>
        <w:t xml:space="preserve">2007 </w:t>
      </w:r>
      <w:r w:rsidR="00250208">
        <w:rPr>
          <w:rFonts w:ascii="Arial" w:hAnsi="Arial" w:cs="Arial"/>
          <w:sz w:val="23"/>
          <w:szCs w:val="23"/>
        </w:rPr>
        <w:t xml:space="preserve">is remedial in nature. </w:t>
      </w:r>
      <w:r w:rsidRPr="00250208">
        <w:rPr>
          <w:rFonts w:ascii="Arial" w:hAnsi="Arial" w:cs="Arial"/>
          <w:sz w:val="23"/>
          <w:szCs w:val="23"/>
        </w:rPr>
        <w:t>If an overpayment is significant</w:t>
      </w:r>
      <w:r w:rsidR="001A53EE" w:rsidRPr="00250208">
        <w:rPr>
          <w:rFonts w:ascii="Arial" w:hAnsi="Arial" w:cs="Arial"/>
          <w:sz w:val="23"/>
          <w:szCs w:val="23"/>
        </w:rPr>
        <w:t>,</w:t>
      </w:r>
      <w:r w:rsidRPr="00250208">
        <w:rPr>
          <w:rFonts w:ascii="Arial" w:hAnsi="Arial" w:cs="Arial"/>
          <w:sz w:val="23"/>
          <w:szCs w:val="23"/>
        </w:rPr>
        <w:t xml:space="preserve"> an employer and employee will often agr</w:t>
      </w:r>
      <w:r w:rsidR="009A4CF8" w:rsidRPr="00250208">
        <w:rPr>
          <w:rFonts w:ascii="Arial" w:hAnsi="Arial" w:cs="Arial"/>
          <w:sz w:val="23"/>
          <w:szCs w:val="23"/>
        </w:rPr>
        <w:t>ee that the employee can spread</w:t>
      </w:r>
      <w:r w:rsidR="001A53EE" w:rsidRPr="00250208">
        <w:rPr>
          <w:rFonts w:ascii="Arial" w:hAnsi="Arial" w:cs="Arial"/>
          <w:sz w:val="23"/>
          <w:szCs w:val="23"/>
        </w:rPr>
        <w:t xml:space="preserve"> the</w:t>
      </w:r>
      <w:r w:rsidRPr="00250208">
        <w:rPr>
          <w:rFonts w:ascii="Arial" w:hAnsi="Arial" w:cs="Arial"/>
          <w:sz w:val="23"/>
          <w:szCs w:val="23"/>
        </w:rPr>
        <w:t xml:space="preserve"> repayments over a number of pay periods.</w:t>
      </w:r>
      <w:r w:rsidR="00D34EDB" w:rsidRPr="00250208">
        <w:rPr>
          <w:rFonts w:ascii="Arial" w:hAnsi="Arial" w:cs="Arial"/>
          <w:sz w:val="23"/>
          <w:szCs w:val="23"/>
        </w:rPr>
        <w:t xml:space="preserve"> </w:t>
      </w:r>
      <w:r w:rsidR="008846F1" w:rsidRPr="00250208">
        <w:rPr>
          <w:rFonts w:ascii="Arial" w:hAnsi="Arial" w:cs="Arial"/>
          <w:sz w:val="23"/>
          <w:szCs w:val="23"/>
        </w:rPr>
        <w:t xml:space="preserve"> </w:t>
      </w:r>
      <w:r w:rsidRPr="00250208">
        <w:rPr>
          <w:rFonts w:ascii="Arial" w:hAnsi="Arial" w:cs="Arial"/>
          <w:sz w:val="23"/>
          <w:szCs w:val="23"/>
        </w:rPr>
        <w:t>Technically this coul</w:t>
      </w:r>
      <w:r w:rsidR="00805ED7" w:rsidRPr="00250208">
        <w:rPr>
          <w:rFonts w:ascii="Arial" w:hAnsi="Arial" w:cs="Arial"/>
          <w:sz w:val="23"/>
          <w:szCs w:val="23"/>
        </w:rPr>
        <w:t>d give rise to a liability for fringe benefit t</w:t>
      </w:r>
      <w:r w:rsidR="001A53EE" w:rsidRPr="00250208">
        <w:rPr>
          <w:rFonts w:ascii="Arial" w:hAnsi="Arial" w:cs="Arial"/>
          <w:sz w:val="23"/>
          <w:szCs w:val="23"/>
        </w:rPr>
        <w:t xml:space="preserve">ax on an interest-free loan. </w:t>
      </w:r>
      <w:r w:rsidR="008846F1" w:rsidRPr="00250208">
        <w:rPr>
          <w:rFonts w:ascii="Arial" w:hAnsi="Arial" w:cs="Arial"/>
          <w:sz w:val="23"/>
          <w:szCs w:val="23"/>
        </w:rPr>
        <w:t xml:space="preserve">This was not the policy intent and I propose that a remedial amendment to clarify this matter is included in the </w:t>
      </w:r>
      <w:r w:rsidR="009A4CF8" w:rsidRPr="00250208">
        <w:rPr>
          <w:rFonts w:ascii="Arial" w:hAnsi="Arial" w:cs="Arial"/>
          <w:sz w:val="23"/>
          <w:szCs w:val="23"/>
        </w:rPr>
        <w:t xml:space="preserve">forthcoming </w:t>
      </w:r>
      <w:r w:rsidR="001A53EE" w:rsidRPr="00250208">
        <w:rPr>
          <w:rFonts w:ascii="Arial" w:hAnsi="Arial" w:cs="Arial"/>
          <w:sz w:val="23"/>
          <w:szCs w:val="23"/>
        </w:rPr>
        <w:t>tax</w:t>
      </w:r>
      <w:r w:rsidR="00D72514" w:rsidRPr="00250208">
        <w:rPr>
          <w:rFonts w:ascii="Arial" w:hAnsi="Arial" w:cs="Arial"/>
          <w:sz w:val="23"/>
          <w:szCs w:val="23"/>
        </w:rPr>
        <w:t>ation</w:t>
      </w:r>
      <w:r w:rsidR="001A53EE" w:rsidRPr="00250208">
        <w:rPr>
          <w:rFonts w:ascii="Arial" w:hAnsi="Arial" w:cs="Arial"/>
          <w:sz w:val="23"/>
          <w:szCs w:val="23"/>
        </w:rPr>
        <w:t xml:space="preserve"> omnibus b</w:t>
      </w:r>
      <w:r w:rsidR="008846F1" w:rsidRPr="00250208">
        <w:rPr>
          <w:rFonts w:ascii="Arial" w:hAnsi="Arial" w:cs="Arial"/>
          <w:sz w:val="23"/>
          <w:szCs w:val="23"/>
        </w:rPr>
        <w:t>ill.</w:t>
      </w:r>
    </w:p>
    <w:p w:rsidR="00B02E31" w:rsidRPr="009F2138" w:rsidRDefault="00C162FC" w:rsidP="000A707A">
      <w:pPr>
        <w:tabs>
          <w:tab w:val="left" w:pos="0"/>
        </w:tabs>
        <w:spacing w:after="240"/>
        <w:jc w:val="both"/>
        <w:rPr>
          <w:rFonts w:ascii="Arial" w:hAnsi="Arial" w:cs="Arial"/>
          <w:i/>
          <w:sz w:val="23"/>
          <w:szCs w:val="23"/>
          <w:lang w:val="en-GB" w:eastAsia="ja-JP"/>
        </w:rPr>
      </w:pPr>
      <w:r w:rsidRPr="009F2138">
        <w:rPr>
          <w:rFonts w:ascii="Arial" w:hAnsi="Arial" w:cs="Arial"/>
          <w:i/>
          <w:sz w:val="23"/>
          <w:szCs w:val="23"/>
          <w:lang w:val="en-GB" w:eastAsia="ja-JP"/>
        </w:rPr>
        <w:t>Other matters</w:t>
      </w:r>
    </w:p>
    <w:p w:rsidR="00250208" w:rsidRDefault="008E6F7C" w:rsidP="00440391">
      <w:pPr>
        <w:pStyle w:val="CabStandard"/>
        <w:numPr>
          <w:ilvl w:val="0"/>
          <w:numId w:val="1"/>
        </w:numPr>
        <w:tabs>
          <w:tab w:val="num" w:pos="720"/>
        </w:tabs>
        <w:ind w:hanging="720"/>
        <w:jc w:val="both"/>
        <w:rPr>
          <w:rFonts w:ascii="Arial" w:hAnsi="Arial" w:cs="Arial"/>
          <w:sz w:val="23"/>
          <w:szCs w:val="23"/>
        </w:rPr>
      </w:pPr>
      <w:r w:rsidRPr="00250208">
        <w:rPr>
          <w:rFonts w:ascii="Arial" w:hAnsi="Arial" w:cs="Arial"/>
          <w:sz w:val="23"/>
          <w:szCs w:val="23"/>
        </w:rPr>
        <w:t>Under tax law, a lump sum payment of employment income (including ACC weekly compensation)</w:t>
      </w:r>
      <w:r w:rsidR="00843EED" w:rsidRPr="00250208">
        <w:rPr>
          <w:rFonts w:ascii="Arial" w:hAnsi="Arial" w:cs="Arial"/>
          <w:sz w:val="23"/>
          <w:szCs w:val="23"/>
        </w:rPr>
        <w:t>,</w:t>
      </w:r>
      <w:r w:rsidRPr="00250208">
        <w:rPr>
          <w:rFonts w:ascii="Arial" w:hAnsi="Arial" w:cs="Arial"/>
          <w:sz w:val="23"/>
          <w:szCs w:val="23"/>
        </w:rPr>
        <w:t xml:space="preserve"> which covers a number of years is subject to PAYE (income tax) when it is paid. This can lead to over-taxation compared to the amount of tax that would have been payable if the income was taxed in the years to which it related. It is seen as unfair </w:t>
      </w:r>
      <w:r w:rsidR="00843EED" w:rsidRPr="00250208">
        <w:rPr>
          <w:rFonts w:ascii="Arial" w:hAnsi="Arial" w:cs="Arial"/>
          <w:sz w:val="23"/>
          <w:szCs w:val="23"/>
        </w:rPr>
        <w:t>by recipients of such payments.</w:t>
      </w:r>
      <w:r w:rsidRPr="00250208">
        <w:rPr>
          <w:rFonts w:ascii="Arial" w:hAnsi="Arial" w:cs="Arial"/>
          <w:sz w:val="23"/>
          <w:szCs w:val="23"/>
        </w:rPr>
        <w:t xml:space="preserve"> My officials have provided some initial advice of the matter and I am looking at including this matter in the Government’s tax policy work programme.</w:t>
      </w:r>
    </w:p>
    <w:p w:rsidR="00250208" w:rsidRDefault="00B02E31" w:rsidP="00440391">
      <w:pPr>
        <w:pStyle w:val="CabStandard"/>
        <w:numPr>
          <w:ilvl w:val="0"/>
          <w:numId w:val="1"/>
        </w:numPr>
        <w:tabs>
          <w:tab w:val="num" w:pos="720"/>
        </w:tabs>
        <w:ind w:hanging="720"/>
        <w:jc w:val="both"/>
        <w:rPr>
          <w:rFonts w:ascii="Arial" w:hAnsi="Arial" w:cs="Arial"/>
          <w:sz w:val="23"/>
          <w:szCs w:val="23"/>
        </w:rPr>
      </w:pPr>
      <w:r w:rsidRPr="00250208">
        <w:rPr>
          <w:rFonts w:ascii="Arial" w:hAnsi="Arial" w:cs="Arial"/>
          <w:sz w:val="23"/>
          <w:szCs w:val="23"/>
        </w:rPr>
        <w:t>A number of issues</w:t>
      </w:r>
      <w:r w:rsidR="00D34EDB" w:rsidRPr="00250208">
        <w:rPr>
          <w:rFonts w:ascii="Arial" w:hAnsi="Arial" w:cs="Arial"/>
          <w:sz w:val="23"/>
          <w:szCs w:val="23"/>
        </w:rPr>
        <w:t>, some operational and some legislative,</w:t>
      </w:r>
      <w:r w:rsidRPr="00250208">
        <w:rPr>
          <w:rFonts w:ascii="Arial" w:hAnsi="Arial" w:cs="Arial"/>
          <w:sz w:val="23"/>
          <w:szCs w:val="23"/>
        </w:rPr>
        <w:t xml:space="preserve"> relating to the tax treatment of non-resident employees and non-resident contractors were raised in feedback </w:t>
      </w:r>
      <w:r w:rsidR="008C4B07" w:rsidRPr="00250208">
        <w:rPr>
          <w:rFonts w:ascii="Arial" w:hAnsi="Arial" w:cs="Arial"/>
          <w:sz w:val="23"/>
          <w:szCs w:val="23"/>
        </w:rPr>
        <w:t>on two documents issues by the previous Government -</w:t>
      </w:r>
      <w:r w:rsidRPr="00250208">
        <w:rPr>
          <w:rFonts w:ascii="Arial" w:hAnsi="Arial" w:cs="Arial"/>
          <w:sz w:val="23"/>
          <w:szCs w:val="23"/>
        </w:rPr>
        <w:t xml:space="preserve"> </w:t>
      </w:r>
      <w:r w:rsidRPr="00250208">
        <w:rPr>
          <w:rFonts w:ascii="Arial" w:hAnsi="Arial" w:cs="Arial"/>
          <w:i/>
          <w:sz w:val="23"/>
          <w:szCs w:val="23"/>
        </w:rPr>
        <w:t>Making Tax Simpler – A Government green paper on tax administration</w:t>
      </w:r>
      <w:r w:rsidRPr="00250208">
        <w:rPr>
          <w:rFonts w:ascii="Arial" w:hAnsi="Arial" w:cs="Arial"/>
          <w:sz w:val="23"/>
          <w:szCs w:val="23"/>
        </w:rPr>
        <w:t xml:space="preserve"> and </w:t>
      </w:r>
      <w:r w:rsidRPr="00250208">
        <w:rPr>
          <w:rFonts w:ascii="Arial" w:hAnsi="Arial" w:cs="Arial"/>
          <w:i/>
          <w:sz w:val="23"/>
          <w:szCs w:val="23"/>
        </w:rPr>
        <w:t>Making Tax Simpler – Better administration of PAYE and GST</w:t>
      </w:r>
      <w:r w:rsidRPr="00250208">
        <w:rPr>
          <w:rFonts w:ascii="Arial" w:hAnsi="Arial" w:cs="Arial"/>
          <w:sz w:val="23"/>
          <w:szCs w:val="23"/>
        </w:rPr>
        <w:t xml:space="preserve">. The issues paper </w:t>
      </w:r>
      <w:r w:rsidR="008C4B07" w:rsidRPr="00250208">
        <w:rPr>
          <w:rFonts w:ascii="Arial" w:hAnsi="Arial" w:cs="Arial"/>
          <w:sz w:val="23"/>
          <w:szCs w:val="23"/>
        </w:rPr>
        <w:t>o</w:t>
      </w:r>
      <w:r w:rsidR="00843EED" w:rsidRPr="00250208">
        <w:rPr>
          <w:rFonts w:ascii="Arial" w:hAnsi="Arial" w:cs="Arial"/>
          <w:sz w:val="23"/>
          <w:szCs w:val="23"/>
        </w:rPr>
        <w:t>n</w:t>
      </w:r>
      <w:r w:rsidR="008C4B07" w:rsidRPr="00250208">
        <w:rPr>
          <w:rFonts w:ascii="Arial" w:hAnsi="Arial" w:cs="Arial"/>
          <w:sz w:val="23"/>
          <w:szCs w:val="23"/>
        </w:rPr>
        <w:t xml:space="preserve"> </w:t>
      </w:r>
      <w:r w:rsidR="001413E8" w:rsidRPr="00250208">
        <w:rPr>
          <w:rFonts w:ascii="Arial" w:hAnsi="Arial" w:cs="Arial"/>
          <w:sz w:val="23"/>
          <w:szCs w:val="23"/>
        </w:rPr>
        <w:t xml:space="preserve">PAYE </w:t>
      </w:r>
      <w:r w:rsidR="008C4B07" w:rsidRPr="00250208">
        <w:rPr>
          <w:rFonts w:ascii="Arial" w:hAnsi="Arial" w:cs="Arial"/>
          <w:sz w:val="23"/>
          <w:szCs w:val="23"/>
        </w:rPr>
        <w:t xml:space="preserve">error correction </w:t>
      </w:r>
      <w:r w:rsidRPr="00250208">
        <w:rPr>
          <w:rFonts w:ascii="Arial" w:hAnsi="Arial" w:cs="Arial"/>
          <w:sz w:val="23"/>
          <w:szCs w:val="23"/>
        </w:rPr>
        <w:t>d</w:t>
      </w:r>
      <w:r w:rsidR="00AE3717" w:rsidRPr="00250208">
        <w:rPr>
          <w:rFonts w:ascii="Arial" w:hAnsi="Arial" w:cs="Arial"/>
          <w:sz w:val="23"/>
          <w:szCs w:val="23"/>
        </w:rPr>
        <w:t>id</w:t>
      </w:r>
      <w:r w:rsidR="001413E8" w:rsidRPr="00250208">
        <w:rPr>
          <w:rFonts w:ascii="Arial" w:hAnsi="Arial" w:cs="Arial"/>
          <w:sz w:val="23"/>
          <w:szCs w:val="23"/>
        </w:rPr>
        <w:t xml:space="preserve"> not propose any special rules</w:t>
      </w:r>
      <w:r w:rsidRPr="00250208">
        <w:rPr>
          <w:rFonts w:ascii="Arial" w:hAnsi="Arial" w:cs="Arial"/>
          <w:sz w:val="23"/>
          <w:szCs w:val="23"/>
        </w:rPr>
        <w:t xml:space="preserve"> relating to these taxpayers</w:t>
      </w:r>
      <w:r w:rsidR="00D4215F" w:rsidRPr="00250208">
        <w:rPr>
          <w:rFonts w:ascii="Arial" w:hAnsi="Arial" w:cs="Arial"/>
          <w:sz w:val="23"/>
          <w:szCs w:val="23"/>
        </w:rPr>
        <w:t>,</w:t>
      </w:r>
      <w:r w:rsidR="00AE3717" w:rsidRPr="00250208">
        <w:rPr>
          <w:rFonts w:ascii="Arial" w:hAnsi="Arial" w:cs="Arial"/>
          <w:sz w:val="23"/>
          <w:szCs w:val="23"/>
        </w:rPr>
        <w:t xml:space="preserve"> and no specific regulatory responses are proposed</w:t>
      </w:r>
      <w:r w:rsidR="00D34EDB" w:rsidRPr="00250208">
        <w:rPr>
          <w:rFonts w:ascii="Arial" w:hAnsi="Arial" w:cs="Arial"/>
          <w:sz w:val="23"/>
          <w:szCs w:val="23"/>
        </w:rPr>
        <w:t xml:space="preserve"> at this time</w:t>
      </w:r>
      <w:r w:rsidRPr="00250208">
        <w:rPr>
          <w:rFonts w:ascii="Arial" w:hAnsi="Arial" w:cs="Arial"/>
          <w:sz w:val="23"/>
          <w:szCs w:val="23"/>
        </w:rPr>
        <w:t>.</w:t>
      </w:r>
      <w:r w:rsidR="00D34EDB" w:rsidRPr="00250208">
        <w:rPr>
          <w:rFonts w:ascii="Arial" w:hAnsi="Arial" w:cs="Arial"/>
          <w:sz w:val="23"/>
          <w:szCs w:val="23"/>
        </w:rPr>
        <w:t xml:space="preserve"> </w:t>
      </w:r>
      <w:r w:rsidRPr="00250208">
        <w:rPr>
          <w:rFonts w:ascii="Arial" w:hAnsi="Arial" w:cs="Arial"/>
          <w:sz w:val="23"/>
          <w:szCs w:val="23"/>
        </w:rPr>
        <w:t>However, a number of</w:t>
      </w:r>
      <w:r w:rsidR="001413E8" w:rsidRPr="00250208">
        <w:rPr>
          <w:rFonts w:ascii="Arial" w:hAnsi="Arial" w:cs="Arial"/>
          <w:sz w:val="23"/>
          <w:szCs w:val="23"/>
        </w:rPr>
        <w:t xml:space="preserve"> operational concerns are being worked through separately and some legislative</w:t>
      </w:r>
      <w:r w:rsidRPr="00250208">
        <w:rPr>
          <w:rFonts w:ascii="Arial" w:hAnsi="Arial" w:cs="Arial"/>
          <w:sz w:val="23"/>
          <w:szCs w:val="23"/>
        </w:rPr>
        <w:t xml:space="preserve"> issues</w:t>
      </w:r>
      <w:r w:rsidR="001413E8" w:rsidRPr="00250208">
        <w:rPr>
          <w:rFonts w:ascii="Arial" w:hAnsi="Arial" w:cs="Arial"/>
          <w:sz w:val="23"/>
          <w:szCs w:val="23"/>
        </w:rPr>
        <w:t xml:space="preserve"> have been identified for inclusion in the Government tax policy work programme.</w:t>
      </w:r>
      <w:r w:rsidR="00D34EDB" w:rsidRPr="00250208">
        <w:rPr>
          <w:rFonts w:ascii="Arial" w:hAnsi="Arial" w:cs="Arial"/>
          <w:sz w:val="23"/>
          <w:szCs w:val="23"/>
        </w:rPr>
        <w:t xml:space="preserve"> </w:t>
      </w:r>
      <w:r w:rsidRPr="00250208">
        <w:rPr>
          <w:rFonts w:ascii="Arial" w:hAnsi="Arial" w:cs="Arial"/>
          <w:sz w:val="23"/>
          <w:szCs w:val="23"/>
        </w:rPr>
        <w:t xml:space="preserve"> </w:t>
      </w:r>
      <w:r w:rsidR="00D34EDB" w:rsidRPr="00250208">
        <w:rPr>
          <w:rFonts w:ascii="Arial" w:hAnsi="Arial" w:cs="Arial"/>
          <w:sz w:val="23"/>
          <w:szCs w:val="23"/>
        </w:rPr>
        <w:t xml:space="preserve"> </w:t>
      </w:r>
    </w:p>
    <w:p w:rsidR="00C162FC" w:rsidRPr="00250208" w:rsidRDefault="00B02E31" w:rsidP="00440391">
      <w:pPr>
        <w:pStyle w:val="CabStandard"/>
        <w:numPr>
          <w:ilvl w:val="0"/>
          <w:numId w:val="1"/>
        </w:numPr>
        <w:tabs>
          <w:tab w:val="num" w:pos="720"/>
        </w:tabs>
        <w:ind w:hanging="720"/>
        <w:jc w:val="both"/>
        <w:rPr>
          <w:rFonts w:ascii="Arial" w:hAnsi="Arial" w:cs="Arial"/>
          <w:sz w:val="23"/>
          <w:szCs w:val="23"/>
        </w:rPr>
      </w:pPr>
      <w:r w:rsidRPr="00250208">
        <w:rPr>
          <w:rFonts w:ascii="Arial" w:hAnsi="Arial" w:cs="Arial"/>
          <w:sz w:val="23"/>
          <w:szCs w:val="23"/>
        </w:rPr>
        <w:t>The issues paper also contain</w:t>
      </w:r>
      <w:r w:rsidR="002A4787" w:rsidRPr="00250208">
        <w:rPr>
          <w:rFonts w:ascii="Arial" w:hAnsi="Arial" w:cs="Arial"/>
          <w:sz w:val="23"/>
          <w:szCs w:val="23"/>
        </w:rPr>
        <w:t>ed</w:t>
      </w:r>
      <w:r w:rsidRPr="00250208">
        <w:rPr>
          <w:rFonts w:ascii="Arial" w:hAnsi="Arial" w:cs="Arial"/>
          <w:sz w:val="23"/>
          <w:szCs w:val="23"/>
        </w:rPr>
        <w:t xml:space="preserve"> a proposal that employer superannuation contribution tax (ESCT) should be reported at an employee level rather than as the total per employer. This change w</w:t>
      </w:r>
      <w:r w:rsidR="002A4787" w:rsidRPr="00250208">
        <w:rPr>
          <w:rFonts w:ascii="Arial" w:hAnsi="Arial" w:cs="Arial"/>
          <w:sz w:val="23"/>
          <w:szCs w:val="23"/>
        </w:rPr>
        <w:t>ill</w:t>
      </w:r>
      <w:r w:rsidRPr="00250208">
        <w:rPr>
          <w:rFonts w:ascii="Arial" w:hAnsi="Arial" w:cs="Arial"/>
          <w:sz w:val="23"/>
          <w:szCs w:val="23"/>
        </w:rPr>
        <w:t xml:space="preserve"> make it easier for an employer to obtain a credit or refund of ESCT when an overpayment is corrected.</w:t>
      </w:r>
      <w:r w:rsidR="00D4215F" w:rsidRPr="00250208">
        <w:rPr>
          <w:rFonts w:ascii="Arial" w:hAnsi="Arial" w:cs="Arial"/>
          <w:sz w:val="23"/>
          <w:szCs w:val="23"/>
        </w:rPr>
        <w:t xml:space="preserve"> </w:t>
      </w:r>
      <w:r w:rsidR="002A4787" w:rsidRPr="00250208">
        <w:rPr>
          <w:rFonts w:ascii="Arial" w:hAnsi="Arial" w:cs="Arial"/>
          <w:sz w:val="23"/>
          <w:szCs w:val="23"/>
        </w:rPr>
        <w:t>Respondents who commented on this proposal universally supported it</w:t>
      </w:r>
      <w:r w:rsidR="00843EED" w:rsidRPr="00250208">
        <w:rPr>
          <w:rFonts w:ascii="Arial" w:hAnsi="Arial" w:cs="Arial"/>
          <w:sz w:val="23"/>
          <w:szCs w:val="23"/>
        </w:rPr>
        <w:t>,</w:t>
      </w:r>
      <w:r w:rsidR="002A4787" w:rsidRPr="00250208">
        <w:rPr>
          <w:rFonts w:ascii="Arial" w:hAnsi="Arial" w:cs="Arial"/>
          <w:sz w:val="23"/>
          <w:szCs w:val="23"/>
        </w:rPr>
        <w:t xml:space="preserve"> and the Commissioner of Inland Revenue intends to use her power to prescribe forms to obtain ESCT information on this basis. </w:t>
      </w:r>
      <w:r w:rsidR="00C162FC" w:rsidRPr="00250208">
        <w:rPr>
          <w:rFonts w:ascii="Arial" w:hAnsi="Arial" w:cs="Arial"/>
          <w:sz w:val="23"/>
          <w:szCs w:val="23"/>
        </w:rPr>
        <w:t xml:space="preserve"> </w:t>
      </w:r>
      <w:r w:rsidR="002A4787" w:rsidRPr="00250208">
        <w:rPr>
          <w:rFonts w:ascii="Arial" w:hAnsi="Arial" w:cs="Arial"/>
          <w:sz w:val="23"/>
          <w:szCs w:val="23"/>
        </w:rPr>
        <w:t xml:space="preserve"> </w:t>
      </w:r>
    </w:p>
    <w:p w:rsidR="0096044E" w:rsidRPr="009F2138" w:rsidRDefault="003909A5" w:rsidP="000A707A">
      <w:pPr>
        <w:tabs>
          <w:tab w:val="left" w:pos="0"/>
        </w:tabs>
        <w:spacing w:after="240"/>
        <w:jc w:val="both"/>
        <w:rPr>
          <w:rFonts w:ascii="Arial" w:hAnsi="Arial" w:cs="Arial"/>
          <w:i/>
          <w:sz w:val="23"/>
          <w:szCs w:val="23"/>
          <w:lang w:val="en-GB" w:eastAsia="ja-JP"/>
        </w:rPr>
      </w:pPr>
      <w:r w:rsidRPr="009F2138">
        <w:rPr>
          <w:rFonts w:ascii="Arial" w:hAnsi="Arial" w:cs="Arial"/>
          <w:i/>
          <w:sz w:val="23"/>
          <w:szCs w:val="23"/>
          <w:lang w:val="en-GB" w:eastAsia="ja-JP"/>
        </w:rPr>
        <w:t>Compliance and administrative costs</w:t>
      </w:r>
    </w:p>
    <w:p w:rsidR="008C4B07" w:rsidRPr="00250208" w:rsidRDefault="003909A5" w:rsidP="00440391">
      <w:pPr>
        <w:pStyle w:val="CabStandard"/>
        <w:numPr>
          <w:ilvl w:val="0"/>
          <w:numId w:val="1"/>
        </w:numPr>
        <w:tabs>
          <w:tab w:val="num" w:pos="720"/>
        </w:tabs>
        <w:ind w:hanging="720"/>
        <w:jc w:val="both"/>
        <w:rPr>
          <w:rFonts w:ascii="Arial" w:hAnsi="Arial" w:cs="Arial"/>
          <w:sz w:val="23"/>
          <w:szCs w:val="23"/>
        </w:rPr>
      </w:pPr>
      <w:r w:rsidRPr="00250208">
        <w:rPr>
          <w:rFonts w:ascii="Arial" w:hAnsi="Arial" w:cs="Arial"/>
          <w:sz w:val="23"/>
          <w:szCs w:val="23"/>
        </w:rPr>
        <w:t xml:space="preserve">The proposals in the issues paper, relating to automating error correction and allowing corrections to be </w:t>
      </w:r>
      <w:r w:rsidR="009F2138">
        <w:rPr>
          <w:rFonts w:ascii="Arial" w:hAnsi="Arial" w:cs="Arial"/>
          <w:sz w:val="23"/>
          <w:szCs w:val="23"/>
        </w:rPr>
        <w:t>made in subsequent returns, are</w:t>
      </w:r>
      <w:r w:rsidR="008E7A46">
        <w:rPr>
          <w:rFonts w:ascii="Arial" w:hAnsi="Arial" w:cs="Arial"/>
          <w:sz w:val="23"/>
          <w:szCs w:val="23"/>
        </w:rPr>
        <w:t xml:space="preserve"> </w:t>
      </w:r>
      <w:r w:rsidRPr="00250208">
        <w:rPr>
          <w:rFonts w:ascii="Arial" w:hAnsi="Arial" w:cs="Arial"/>
          <w:sz w:val="23"/>
          <w:szCs w:val="23"/>
        </w:rPr>
        <w:t>expected to reduce compliance and administrative costs</w:t>
      </w:r>
      <w:r w:rsidR="00D4215F" w:rsidRPr="00250208">
        <w:rPr>
          <w:rFonts w:ascii="Arial" w:hAnsi="Arial" w:cs="Arial"/>
          <w:sz w:val="23"/>
          <w:szCs w:val="23"/>
        </w:rPr>
        <w:t xml:space="preserve">. </w:t>
      </w:r>
      <w:r w:rsidRPr="00250208">
        <w:rPr>
          <w:rFonts w:ascii="Arial" w:hAnsi="Arial" w:cs="Arial"/>
          <w:sz w:val="23"/>
          <w:szCs w:val="23"/>
        </w:rPr>
        <w:t>The full benefits will</w:t>
      </w:r>
      <w:r w:rsidR="00843EED" w:rsidRPr="00250208">
        <w:rPr>
          <w:rFonts w:ascii="Arial" w:hAnsi="Arial" w:cs="Arial"/>
          <w:sz w:val="23"/>
          <w:szCs w:val="23"/>
        </w:rPr>
        <w:t>,</w:t>
      </w:r>
      <w:r w:rsidRPr="00250208">
        <w:rPr>
          <w:rFonts w:ascii="Arial" w:hAnsi="Arial" w:cs="Arial"/>
          <w:sz w:val="23"/>
          <w:szCs w:val="23"/>
        </w:rPr>
        <w:t xml:space="preserve"> however</w:t>
      </w:r>
      <w:r w:rsidR="00843EED" w:rsidRPr="00250208">
        <w:rPr>
          <w:rFonts w:ascii="Arial" w:hAnsi="Arial" w:cs="Arial"/>
          <w:sz w:val="23"/>
          <w:szCs w:val="23"/>
        </w:rPr>
        <w:t>,</w:t>
      </w:r>
      <w:r w:rsidRPr="00250208">
        <w:rPr>
          <w:rFonts w:ascii="Arial" w:hAnsi="Arial" w:cs="Arial"/>
          <w:sz w:val="23"/>
          <w:szCs w:val="23"/>
        </w:rPr>
        <w:t xml:space="preserve"> not be realised until PAYE is fully processed within Inland </w:t>
      </w:r>
      <w:r w:rsidR="00D4215F" w:rsidRPr="00250208">
        <w:rPr>
          <w:rFonts w:ascii="Arial" w:hAnsi="Arial" w:cs="Arial"/>
          <w:sz w:val="23"/>
          <w:szCs w:val="23"/>
        </w:rPr>
        <w:t xml:space="preserve">Revenue’s new computer system. </w:t>
      </w:r>
      <w:r w:rsidRPr="00250208">
        <w:rPr>
          <w:rFonts w:ascii="Arial" w:hAnsi="Arial" w:cs="Arial"/>
          <w:sz w:val="23"/>
          <w:szCs w:val="23"/>
        </w:rPr>
        <w:t xml:space="preserve">This is not expected until 2020.  </w:t>
      </w:r>
    </w:p>
    <w:p w:rsidR="008C4B07" w:rsidRPr="00250208" w:rsidRDefault="00843EED" w:rsidP="00440391">
      <w:pPr>
        <w:pStyle w:val="CabStandard"/>
        <w:numPr>
          <w:ilvl w:val="0"/>
          <w:numId w:val="1"/>
        </w:numPr>
        <w:tabs>
          <w:tab w:val="num" w:pos="720"/>
        </w:tabs>
        <w:ind w:hanging="720"/>
        <w:jc w:val="both"/>
        <w:rPr>
          <w:rFonts w:ascii="Arial" w:hAnsi="Arial" w:cs="Arial"/>
          <w:sz w:val="23"/>
          <w:szCs w:val="23"/>
        </w:rPr>
      </w:pPr>
      <w:r w:rsidRPr="00250208">
        <w:rPr>
          <w:rFonts w:ascii="Arial" w:hAnsi="Arial" w:cs="Arial"/>
          <w:sz w:val="23"/>
          <w:szCs w:val="23"/>
        </w:rPr>
        <w:t xml:space="preserve">Although </w:t>
      </w:r>
      <w:r w:rsidR="003909A5" w:rsidRPr="00250208">
        <w:rPr>
          <w:rFonts w:ascii="Arial" w:hAnsi="Arial" w:cs="Arial"/>
          <w:sz w:val="23"/>
          <w:szCs w:val="23"/>
        </w:rPr>
        <w:t xml:space="preserve">it is anticipated that the proposed changes will be received </w:t>
      </w:r>
      <w:r w:rsidRPr="00250208">
        <w:rPr>
          <w:rFonts w:ascii="Arial" w:hAnsi="Arial" w:cs="Arial"/>
          <w:sz w:val="23"/>
          <w:szCs w:val="23"/>
        </w:rPr>
        <w:t xml:space="preserve">positively </w:t>
      </w:r>
      <w:r w:rsidR="003909A5" w:rsidRPr="00250208">
        <w:rPr>
          <w:rFonts w:ascii="Arial" w:hAnsi="Arial" w:cs="Arial"/>
          <w:sz w:val="23"/>
          <w:szCs w:val="23"/>
        </w:rPr>
        <w:t>it is possible that the delay</w:t>
      </w:r>
      <w:r w:rsidRPr="00250208">
        <w:rPr>
          <w:rFonts w:ascii="Arial" w:hAnsi="Arial" w:cs="Arial"/>
          <w:sz w:val="23"/>
          <w:szCs w:val="23"/>
        </w:rPr>
        <w:t xml:space="preserve"> - </w:t>
      </w:r>
      <w:r w:rsidR="003909A5" w:rsidRPr="00250208">
        <w:rPr>
          <w:rFonts w:ascii="Arial" w:hAnsi="Arial" w:cs="Arial"/>
          <w:sz w:val="23"/>
          <w:szCs w:val="23"/>
        </w:rPr>
        <w:t xml:space="preserve">between the imposition of mandatory payday reporting in 2019 and </w:t>
      </w:r>
      <w:r w:rsidRPr="00250208">
        <w:rPr>
          <w:rFonts w:ascii="Arial" w:hAnsi="Arial" w:cs="Arial"/>
          <w:sz w:val="23"/>
          <w:szCs w:val="23"/>
        </w:rPr>
        <w:t xml:space="preserve">the </w:t>
      </w:r>
      <w:r w:rsidR="003909A5" w:rsidRPr="00250208">
        <w:rPr>
          <w:rFonts w:ascii="Arial" w:hAnsi="Arial" w:cs="Arial"/>
          <w:sz w:val="23"/>
          <w:szCs w:val="23"/>
        </w:rPr>
        <w:t>full benefits of modernised error correction processes in 2020</w:t>
      </w:r>
      <w:r w:rsidRPr="00250208">
        <w:rPr>
          <w:rFonts w:ascii="Arial" w:hAnsi="Arial" w:cs="Arial"/>
          <w:sz w:val="23"/>
          <w:szCs w:val="23"/>
        </w:rPr>
        <w:t xml:space="preserve"> -</w:t>
      </w:r>
      <w:r w:rsidR="003909A5" w:rsidRPr="00250208">
        <w:rPr>
          <w:rFonts w:ascii="Arial" w:hAnsi="Arial" w:cs="Arial"/>
          <w:sz w:val="23"/>
          <w:szCs w:val="23"/>
        </w:rPr>
        <w:t xml:space="preserve"> </w:t>
      </w:r>
      <w:r w:rsidR="00A057BC" w:rsidRPr="00250208">
        <w:rPr>
          <w:rFonts w:ascii="Arial" w:hAnsi="Arial" w:cs="Arial"/>
          <w:sz w:val="23"/>
          <w:szCs w:val="23"/>
        </w:rPr>
        <w:t xml:space="preserve">may </w:t>
      </w:r>
      <w:r w:rsidRPr="00250208">
        <w:rPr>
          <w:rFonts w:ascii="Arial" w:hAnsi="Arial" w:cs="Arial"/>
          <w:sz w:val="23"/>
          <w:szCs w:val="23"/>
        </w:rPr>
        <w:t xml:space="preserve">occasion negative comment. </w:t>
      </w:r>
      <w:r w:rsidR="002E65CC" w:rsidRPr="00250208">
        <w:rPr>
          <w:rFonts w:ascii="Arial" w:hAnsi="Arial" w:cs="Arial"/>
          <w:sz w:val="23"/>
          <w:szCs w:val="23"/>
        </w:rPr>
        <w:t>However as this</w:t>
      </w:r>
      <w:r w:rsidRPr="00250208">
        <w:rPr>
          <w:rFonts w:ascii="Arial" w:hAnsi="Arial" w:cs="Arial"/>
          <w:sz w:val="23"/>
          <w:szCs w:val="23"/>
        </w:rPr>
        <w:t xml:space="preserve"> delay arises from a decision to manage risk and minimise </w:t>
      </w:r>
      <w:r w:rsidR="002E65CC" w:rsidRPr="00250208">
        <w:rPr>
          <w:rFonts w:ascii="Arial" w:hAnsi="Arial" w:cs="Arial"/>
          <w:sz w:val="23"/>
          <w:szCs w:val="23"/>
        </w:rPr>
        <w:t xml:space="preserve">the overall impact on customers (by having PAYE transition from the old to the new computer systems over several releases) I am satisfied that it is justified.  </w:t>
      </w:r>
    </w:p>
    <w:p w:rsidR="00250208" w:rsidRDefault="00250208">
      <w:pPr>
        <w:rPr>
          <w:b/>
          <w:szCs w:val="24"/>
          <w:lang w:eastAsia="en-AU"/>
        </w:rPr>
      </w:pPr>
      <w:r>
        <w:rPr>
          <w:b/>
          <w:szCs w:val="24"/>
          <w:lang w:eastAsia="en-AU"/>
        </w:rPr>
        <w:br w:type="page"/>
      </w:r>
    </w:p>
    <w:p w:rsidR="00B02E31" w:rsidRPr="000A707A" w:rsidRDefault="00B02E31" w:rsidP="000A707A">
      <w:pPr>
        <w:pStyle w:val="CabStandard"/>
        <w:numPr>
          <w:ilvl w:val="0"/>
          <w:numId w:val="0"/>
        </w:numPr>
        <w:ind w:left="720" w:hanging="720"/>
        <w:jc w:val="both"/>
        <w:rPr>
          <w:rFonts w:ascii="Arial" w:hAnsi="Arial" w:cs="Arial"/>
          <w:b/>
          <w:sz w:val="23"/>
          <w:szCs w:val="23"/>
        </w:rPr>
      </w:pPr>
      <w:r w:rsidRPr="008E7A46">
        <w:rPr>
          <w:rFonts w:ascii="Arial" w:hAnsi="Arial" w:cs="Arial"/>
          <w:b/>
          <w:sz w:val="23"/>
          <w:szCs w:val="23"/>
        </w:rPr>
        <w:t>Consultation</w:t>
      </w:r>
    </w:p>
    <w:p w:rsidR="000A707A" w:rsidRPr="000A707A" w:rsidRDefault="002E65CC" w:rsidP="000A707A">
      <w:pPr>
        <w:pStyle w:val="CabStandard"/>
        <w:numPr>
          <w:ilvl w:val="0"/>
          <w:numId w:val="1"/>
        </w:numPr>
        <w:tabs>
          <w:tab w:val="num" w:pos="720"/>
        </w:tabs>
        <w:ind w:hanging="720"/>
        <w:jc w:val="both"/>
        <w:rPr>
          <w:rFonts w:ascii="Arial" w:hAnsi="Arial" w:cs="Arial"/>
          <w:sz w:val="23"/>
          <w:szCs w:val="23"/>
        </w:rPr>
      </w:pPr>
      <w:r w:rsidRPr="00250208">
        <w:rPr>
          <w:rFonts w:ascii="Arial" w:hAnsi="Arial" w:cs="Arial"/>
          <w:sz w:val="23"/>
          <w:szCs w:val="23"/>
        </w:rPr>
        <w:t>Before</w:t>
      </w:r>
      <w:r w:rsidR="002A4787" w:rsidRPr="00250208">
        <w:rPr>
          <w:rFonts w:ascii="Arial" w:hAnsi="Arial" w:cs="Arial"/>
          <w:sz w:val="23"/>
          <w:szCs w:val="23"/>
        </w:rPr>
        <w:t xml:space="preserve"> the release of the issues paper officials</w:t>
      </w:r>
      <w:r w:rsidR="00B02E31" w:rsidRPr="00250208">
        <w:rPr>
          <w:rFonts w:ascii="Arial" w:hAnsi="Arial" w:cs="Arial"/>
          <w:sz w:val="23"/>
          <w:szCs w:val="23"/>
        </w:rPr>
        <w:t xml:space="preserve"> discussed</w:t>
      </w:r>
      <w:r w:rsidR="001413E8" w:rsidRPr="00250208">
        <w:rPr>
          <w:rFonts w:ascii="Arial" w:hAnsi="Arial" w:cs="Arial"/>
          <w:sz w:val="23"/>
          <w:szCs w:val="23"/>
        </w:rPr>
        <w:t xml:space="preserve"> PAYE</w:t>
      </w:r>
      <w:r w:rsidR="00B02E31" w:rsidRPr="00250208">
        <w:rPr>
          <w:rFonts w:ascii="Arial" w:hAnsi="Arial" w:cs="Arial"/>
          <w:sz w:val="23"/>
          <w:szCs w:val="23"/>
        </w:rPr>
        <w:t xml:space="preserve"> error correction </w:t>
      </w:r>
      <w:r w:rsidR="001413E8" w:rsidRPr="00250208">
        <w:rPr>
          <w:rFonts w:ascii="Arial" w:hAnsi="Arial" w:cs="Arial"/>
          <w:sz w:val="23"/>
          <w:szCs w:val="23"/>
        </w:rPr>
        <w:t xml:space="preserve">and adjustment </w:t>
      </w:r>
      <w:r w:rsidR="00B02E31" w:rsidRPr="00250208">
        <w:rPr>
          <w:rFonts w:ascii="Arial" w:hAnsi="Arial" w:cs="Arial"/>
          <w:sz w:val="23"/>
          <w:szCs w:val="23"/>
        </w:rPr>
        <w:t xml:space="preserve">with the Corporate Taxpayers Group, </w:t>
      </w:r>
      <w:r w:rsidRPr="00250208">
        <w:rPr>
          <w:rFonts w:ascii="Arial" w:hAnsi="Arial" w:cs="Arial"/>
          <w:sz w:val="23"/>
          <w:szCs w:val="23"/>
        </w:rPr>
        <w:t>CA ANZ,</w:t>
      </w:r>
      <w:r w:rsidR="00B02E31" w:rsidRPr="00250208">
        <w:rPr>
          <w:rFonts w:ascii="Arial" w:hAnsi="Arial" w:cs="Arial"/>
          <w:sz w:val="23"/>
          <w:szCs w:val="23"/>
        </w:rPr>
        <w:t xml:space="preserve"> a number of payroll software developers, a group of employers with complex payrolls</w:t>
      </w:r>
      <w:r w:rsidRPr="00250208">
        <w:rPr>
          <w:rFonts w:ascii="Arial" w:hAnsi="Arial" w:cs="Arial"/>
          <w:sz w:val="23"/>
          <w:szCs w:val="23"/>
        </w:rPr>
        <w:t>,</w:t>
      </w:r>
      <w:r w:rsidR="001413E8" w:rsidRPr="00250208">
        <w:rPr>
          <w:rFonts w:ascii="Arial" w:hAnsi="Arial" w:cs="Arial"/>
          <w:sz w:val="23"/>
          <w:szCs w:val="23"/>
        </w:rPr>
        <w:t xml:space="preserve"> including the Ministry of Education</w:t>
      </w:r>
      <w:r w:rsidRPr="00250208">
        <w:rPr>
          <w:rFonts w:ascii="Arial" w:hAnsi="Arial" w:cs="Arial"/>
          <w:sz w:val="23"/>
          <w:szCs w:val="23"/>
        </w:rPr>
        <w:t>,</w:t>
      </w:r>
      <w:r w:rsidR="001413E8" w:rsidRPr="00250208">
        <w:rPr>
          <w:rFonts w:ascii="Arial" w:hAnsi="Arial" w:cs="Arial"/>
          <w:sz w:val="23"/>
          <w:szCs w:val="23"/>
        </w:rPr>
        <w:t xml:space="preserve"> in respect of the </w:t>
      </w:r>
      <w:r w:rsidR="006170A8" w:rsidRPr="00250208">
        <w:rPr>
          <w:rFonts w:ascii="Arial" w:hAnsi="Arial" w:cs="Arial"/>
          <w:sz w:val="23"/>
          <w:szCs w:val="23"/>
        </w:rPr>
        <w:t>teachers’</w:t>
      </w:r>
      <w:r w:rsidR="001413E8" w:rsidRPr="00250208">
        <w:rPr>
          <w:rFonts w:ascii="Arial" w:hAnsi="Arial" w:cs="Arial"/>
          <w:sz w:val="23"/>
          <w:szCs w:val="23"/>
        </w:rPr>
        <w:t xml:space="preserve"> payroll</w:t>
      </w:r>
      <w:r w:rsidR="00B02E31" w:rsidRPr="00250208">
        <w:rPr>
          <w:rFonts w:ascii="Arial" w:hAnsi="Arial" w:cs="Arial"/>
          <w:sz w:val="23"/>
          <w:szCs w:val="23"/>
        </w:rPr>
        <w:t>, a bookkeep</w:t>
      </w:r>
      <w:r w:rsidR="00D11F44" w:rsidRPr="00250208">
        <w:rPr>
          <w:rFonts w:ascii="Arial" w:hAnsi="Arial" w:cs="Arial"/>
          <w:sz w:val="23"/>
          <w:szCs w:val="23"/>
        </w:rPr>
        <w:t xml:space="preserve">er and a firm of tax advisors. </w:t>
      </w:r>
      <w:r w:rsidR="002A4787" w:rsidRPr="00250208">
        <w:rPr>
          <w:rFonts w:ascii="Arial" w:hAnsi="Arial" w:cs="Arial"/>
          <w:sz w:val="23"/>
          <w:szCs w:val="23"/>
        </w:rPr>
        <w:t xml:space="preserve">The issues paper was released through </w:t>
      </w:r>
      <w:r w:rsidR="0096044E" w:rsidRPr="00250208">
        <w:rPr>
          <w:rFonts w:ascii="Arial" w:hAnsi="Arial" w:cs="Arial"/>
          <w:sz w:val="23"/>
          <w:szCs w:val="23"/>
        </w:rPr>
        <w:t>Inland Revenue’s RSS feed</w:t>
      </w:r>
      <w:r w:rsidR="002A4787" w:rsidRPr="00250208">
        <w:rPr>
          <w:rFonts w:ascii="Arial" w:hAnsi="Arial" w:cs="Arial"/>
          <w:sz w:val="23"/>
          <w:szCs w:val="23"/>
        </w:rPr>
        <w:t xml:space="preserve"> and in addition was sent to members of the Payroll Practitioners’ Association</w:t>
      </w:r>
      <w:r w:rsidR="00480B41" w:rsidRPr="00250208">
        <w:rPr>
          <w:rFonts w:ascii="Arial" w:hAnsi="Arial" w:cs="Arial"/>
          <w:sz w:val="23"/>
          <w:szCs w:val="23"/>
        </w:rPr>
        <w:t>, to payroll software developers</w:t>
      </w:r>
      <w:r w:rsidR="002A4787" w:rsidRPr="00250208">
        <w:rPr>
          <w:rFonts w:ascii="Arial" w:hAnsi="Arial" w:cs="Arial"/>
          <w:sz w:val="23"/>
          <w:szCs w:val="23"/>
        </w:rPr>
        <w:t xml:space="preserve"> and to approximately 30 employers who had expressed interest in the </w:t>
      </w:r>
      <w:r w:rsidR="00523F4D" w:rsidRPr="00250208">
        <w:rPr>
          <w:rFonts w:ascii="Arial" w:hAnsi="Arial" w:cs="Arial"/>
          <w:sz w:val="23"/>
          <w:szCs w:val="23"/>
        </w:rPr>
        <w:t xml:space="preserve">subject. </w:t>
      </w:r>
      <w:r w:rsidR="00DD22E6" w:rsidRPr="00250208">
        <w:rPr>
          <w:rFonts w:ascii="Arial" w:hAnsi="Arial" w:cs="Arial"/>
          <w:sz w:val="23"/>
          <w:szCs w:val="23"/>
        </w:rPr>
        <w:t>Thirteen</w:t>
      </w:r>
      <w:r w:rsidR="00F30E96" w:rsidRPr="00250208">
        <w:rPr>
          <w:rFonts w:ascii="Arial" w:hAnsi="Arial" w:cs="Arial"/>
          <w:sz w:val="23"/>
          <w:szCs w:val="23"/>
        </w:rPr>
        <w:t xml:space="preserve"> submissions</w:t>
      </w:r>
      <w:r w:rsidR="002E7686" w:rsidRPr="00250208">
        <w:rPr>
          <w:rFonts w:ascii="Arial" w:hAnsi="Arial" w:cs="Arial"/>
          <w:sz w:val="23"/>
          <w:szCs w:val="23"/>
        </w:rPr>
        <w:t xml:space="preserve"> were received</w:t>
      </w:r>
      <w:r w:rsidR="00F30E96" w:rsidRPr="00250208">
        <w:rPr>
          <w:rFonts w:ascii="Arial" w:hAnsi="Arial" w:cs="Arial"/>
          <w:sz w:val="23"/>
          <w:szCs w:val="23"/>
        </w:rPr>
        <w:t xml:space="preserve"> on the issues paper</w:t>
      </w:r>
      <w:r w:rsidR="002E7686" w:rsidRPr="00250208">
        <w:rPr>
          <w:rFonts w:ascii="Arial" w:hAnsi="Arial" w:cs="Arial"/>
          <w:sz w:val="23"/>
          <w:szCs w:val="23"/>
        </w:rPr>
        <w:t xml:space="preserve"> and a summary of </w:t>
      </w:r>
      <w:r w:rsidR="006170A8" w:rsidRPr="00250208">
        <w:rPr>
          <w:rFonts w:ascii="Arial" w:hAnsi="Arial" w:cs="Arial"/>
          <w:sz w:val="23"/>
          <w:szCs w:val="23"/>
        </w:rPr>
        <w:t xml:space="preserve">the </w:t>
      </w:r>
      <w:r w:rsidR="002E7686" w:rsidRPr="00250208">
        <w:rPr>
          <w:rFonts w:ascii="Arial" w:hAnsi="Arial" w:cs="Arial"/>
          <w:sz w:val="23"/>
          <w:szCs w:val="23"/>
        </w:rPr>
        <w:t>submissions appears at Appendix A</w:t>
      </w:r>
      <w:r w:rsidR="0096044E" w:rsidRPr="00250208">
        <w:rPr>
          <w:rFonts w:ascii="Arial" w:hAnsi="Arial" w:cs="Arial"/>
          <w:sz w:val="23"/>
          <w:szCs w:val="23"/>
        </w:rPr>
        <w:t>.</w:t>
      </w:r>
    </w:p>
    <w:p w:rsidR="008C4B07" w:rsidRPr="00250208" w:rsidRDefault="00B02E31" w:rsidP="00440391">
      <w:pPr>
        <w:pStyle w:val="CabStandard"/>
        <w:numPr>
          <w:ilvl w:val="0"/>
          <w:numId w:val="1"/>
        </w:numPr>
        <w:tabs>
          <w:tab w:val="num" w:pos="720"/>
        </w:tabs>
        <w:ind w:hanging="720"/>
        <w:jc w:val="both"/>
        <w:rPr>
          <w:rFonts w:ascii="Arial" w:hAnsi="Arial" w:cs="Arial"/>
          <w:sz w:val="23"/>
          <w:szCs w:val="23"/>
        </w:rPr>
      </w:pPr>
      <w:r w:rsidRPr="00250208">
        <w:rPr>
          <w:rFonts w:ascii="Arial" w:hAnsi="Arial" w:cs="Arial"/>
          <w:sz w:val="23"/>
          <w:szCs w:val="23"/>
        </w:rPr>
        <w:t xml:space="preserve">The </w:t>
      </w:r>
      <w:r w:rsidR="006170A8" w:rsidRPr="00250208">
        <w:rPr>
          <w:rFonts w:ascii="Arial" w:hAnsi="Arial" w:cs="Arial"/>
          <w:sz w:val="23"/>
          <w:szCs w:val="23"/>
        </w:rPr>
        <w:t>MSD</w:t>
      </w:r>
      <w:r w:rsidRPr="00250208">
        <w:rPr>
          <w:rFonts w:ascii="Arial" w:hAnsi="Arial" w:cs="Arial"/>
          <w:sz w:val="23"/>
          <w:szCs w:val="23"/>
        </w:rPr>
        <w:t xml:space="preserve">, </w:t>
      </w:r>
      <w:r w:rsidR="006170A8" w:rsidRPr="00250208">
        <w:rPr>
          <w:rFonts w:ascii="Arial" w:hAnsi="Arial" w:cs="Arial"/>
          <w:sz w:val="23"/>
          <w:szCs w:val="23"/>
        </w:rPr>
        <w:t>ACC,</w:t>
      </w:r>
      <w:r w:rsidR="002A4787" w:rsidRPr="00250208">
        <w:rPr>
          <w:rFonts w:ascii="Arial" w:hAnsi="Arial" w:cs="Arial"/>
          <w:sz w:val="23"/>
          <w:szCs w:val="23"/>
        </w:rPr>
        <w:t xml:space="preserve"> the</w:t>
      </w:r>
      <w:r w:rsidRPr="00250208">
        <w:rPr>
          <w:rFonts w:ascii="Arial" w:hAnsi="Arial" w:cs="Arial"/>
          <w:sz w:val="23"/>
          <w:szCs w:val="23"/>
        </w:rPr>
        <w:t xml:space="preserve"> Ministry of Business, Innovation and Employment</w:t>
      </w:r>
      <w:r w:rsidR="006170A8" w:rsidRPr="00250208">
        <w:rPr>
          <w:rFonts w:ascii="Arial" w:hAnsi="Arial" w:cs="Arial"/>
          <w:sz w:val="23"/>
          <w:szCs w:val="23"/>
        </w:rPr>
        <w:t>,</w:t>
      </w:r>
      <w:r w:rsidR="002A4787" w:rsidRPr="00250208">
        <w:rPr>
          <w:rFonts w:ascii="Arial" w:hAnsi="Arial" w:cs="Arial"/>
          <w:sz w:val="23"/>
          <w:szCs w:val="23"/>
        </w:rPr>
        <w:t xml:space="preserve"> and the Treasury</w:t>
      </w:r>
      <w:r w:rsidRPr="00250208">
        <w:rPr>
          <w:rFonts w:ascii="Arial" w:hAnsi="Arial" w:cs="Arial"/>
          <w:sz w:val="23"/>
          <w:szCs w:val="23"/>
        </w:rPr>
        <w:t xml:space="preserve"> ha</w:t>
      </w:r>
      <w:r w:rsidR="003909A5" w:rsidRPr="00250208">
        <w:rPr>
          <w:rFonts w:ascii="Arial" w:hAnsi="Arial" w:cs="Arial"/>
          <w:sz w:val="23"/>
          <w:szCs w:val="23"/>
        </w:rPr>
        <w:t>ve also been consulted.</w:t>
      </w:r>
      <w:r w:rsidR="00523F4D" w:rsidRPr="00250208">
        <w:rPr>
          <w:rFonts w:ascii="Arial" w:hAnsi="Arial" w:cs="Arial"/>
          <w:sz w:val="23"/>
          <w:szCs w:val="23"/>
        </w:rPr>
        <w:t xml:space="preserve"> </w:t>
      </w:r>
      <w:r w:rsidR="001413E8" w:rsidRPr="00250208">
        <w:rPr>
          <w:rFonts w:ascii="Arial" w:hAnsi="Arial" w:cs="Arial"/>
          <w:sz w:val="23"/>
          <w:szCs w:val="23"/>
        </w:rPr>
        <w:t>The Department of</w:t>
      </w:r>
      <w:r w:rsidR="006170A8" w:rsidRPr="00250208">
        <w:rPr>
          <w:rFonts w:ascii="Arial" w:hAnsi="Arial" w:cs="Arial"/>
          <w:sz w:val="23"/>
          <w:szCs w:val="23"/>
        </w:rPr>
        <w:t xml:space="preserve"> the</w:t>
      </w:r>
      <w:r w:rsidR="001413E8" w:rsidRPr="00250208">
        <w:rPr>
          <w:rFonts w:ascii="Arial" w:hAnsi="Arial" w:cs="Arial"/>
          <w:sz w:val="23"/>
          <w:szCs w:val="23"/>
        </w:rPr>
        <w:t xml:space="preserve"> Prime Minister and Cabinet and the Parliamentary Counsel Office have been informed. </w:t>
      </w:r>
    </w:p>
    <w:p w:rsidR="00D11F44" w:rsidRPr="008E7A46" w:rsidRDefault="00250208" w:rsidP="008E7A46">
      <w:pPr>
        <w:pStyle w:val="CabStandard"/>
        <w:numPr>
          <w:ilvl w:val="0"/>
          <w:numId w:val="0"/>
        </w:numPr>
        <w:ind w:left="720" w:hanging="720"/>
        <w:jc w:val="both"/>
        <w:rPr>
          <w:rFonts w:ascii="Arial" w:hAnsi="Arial" w:cs="Arial"/>
          <w:b/>
          <w:sz w:val="23"/>
          <w:szCs w:val="23"/>
        </w:rPr>
      </w:pPr>
      <w:r w:rsidRPr="008E7A46">
        <w:rPr>
          <w:rFonts w:ascii="Arial" w:hAnsi="Arial" w:cs="Arial"/>
          <w:b/>
          <w:sz w:val="23"/>
          <w:szCs w:val="23"/>
        </w:rPr>
        <w:t>Financial implications</w:t>
      </w:r>
    </w:p>
    <w:p w:rsidR="00EF08A0" w:rsidRPr="00250208" w:rsidRDefault="006170A8" w:rsidP="00440391">
      <w:pPr>
        <w:pStyle w:val="CabStandard"/>
        <w:numPr>
          <w:ilvl w:val="0"/>
          <w:numId w:val="1"/>
        </w:numPr>
        <w:tabs>
          <w:tab w:val="num" w:pos="720"/>
        </w:tabs>
        <w:ind w:hanging="720"/>
        <w:jc w:val="both"/>
        <w:rPr>
          <w:rFonts w:ascii="Arial" w:hAnsi="Arial" w:cs="Arial"/>
          <w:sz w:val="23"/>
          <w:szCs w:val="23"/>
        </w:rPr>
      </w:pPr>
      <w:r w:rsidRPr="00250208">
        <w:rPr>
          <w:rFonts w:ascii="Arial" w:hAnsi="Arial" w:cs="Arial"/>
          <w:sz w:val="23"/>
          <w:szCs w:val="23"/>
        </w:rPr>
        <w:t>Currently i</w:t>
      </w:r>
      <w:r w:rsidR="00C256A4" w:rsidRPr="00250208">
        <w:rPr>
          <w:rFonts w:ascii="Arial" w:hAnsi="Arial" w:cs="Arial"/>
          <w:sz w:val="23"/>
          <w:szCs w:val="23"/>
        </w:rPr>
        <w:t xml:space="preserve">f an employer corrects an overpayment error by amending the earlier return and the amount is over $100, </w:t>
      </w:r>
      <w:r w:rsidR="00523F4D" w:rsidRPr="00250208">
        <w:rPr>
          <w:rFonts w:ascii="Arial" w:hAnsi="Arial" w:cs="Arial"/>
          <w:sz w:val="23"/>
          <w:szCs w:val="23"/>
        </w:rPr>
        <w:t xml:space="preserve">Inland Revenue pays interest. </w:t>
      </w:r>
      <w:r w:rsidR="00C256A4" w:rsidRPr="00250208">
        <w:rPr>
          <w:rFonts w:ascii="Arial" w:hAnsi="Arial" w:cs="Arial"/>
          <w:sz w:val="23"/>
          <w:szCs w:val="23"/>
        </w:rPr>
        <w:t xml:space="preserve">To the extent that employers choose to report overpayments in a subsequent return </w:t>
      </w:r>
      <w:r w:rsidR="00EF08A0" w:rsidRPr="00250208">
        <w:rPr>
          <w:rFonts w:ascii="Arial" w:hAnsi="Arial" w:cs="Arial"/>
          <w:sz w:val="23"/>
          <w:szCs w:val="23"/>
        </w:rPr>
        <w:t xml:space="preserve">Inland Revenue will pay less interest. </w:t>
      </w:r>
    </w:p>
    <w:p w:rsidR="00A057BC" w:rsidRPr="00250208" w:rsidRDefault="00EF08A0" w:rsidP="00440391">
      <w:pPr>
        <w:pStyle w:val="CabStandard"/>
        <w:numPr>
          <w:ilvl w:val="0"/>
          <w:numId w:val="1"/>
        </w:numPr>
        <w:tabs>
          <w:tab w:val="num" w:pos="720"/>
        </w:tabs>
        <w:ind w:hanging="720"/>
        <w:jc w:val="both"/>
        <w:rPr>
          <w:rFonts w:ascii="Arial" w:hAnsi="Arial" w:cs="Arial"/>
          <w:sz w:val="23"/>
          <w:szCs w:val="23"/>
        </w:rPr>
      </w:pPr>
      <w:r w:rsidRPr="00250208">
        <w:rPr>
          <w:rFonts w:ascii="Arial" w:hAnsi="Arial" w:cs="Arial"/>
          <w:sz w:val="23"/>
          <w:szCs w:val="23"/>
        </w:rPr>
        <w:t>Employers can be liable for interest and penal</w:t>
      </w:r>
      <w:r w:rsidR="00523F4D" w:rsidRPr="00250208">
        <w:rPr>
          <w:rFonts w:ascii="Arial" w:hAnsi="Arial" w:cs="Arial"/>
          <w:sz w:val="23"/>
          <w:szCs w:val="23"/>
        </w:rPr>
        <w:t xml:space="preserve">ties on interpretation errors. </w:t>
      </w:r>
      <w:r w:rsidRPr="00250208">
        <w:rPr>
          <w:rFonts w:ascii="Arial" w:hAnsi="Arial" w:cs="Arial"/>
          <w:sz w:val="23"/>
          <w:szCs w:val="23"/>
        </w:rPr>
        <w:t>Employers usually have</w:t>
      </w:r>
      <w:r w:rsidR="00D4215F" w:rsidRPr="00250208">
        <w:rPr>
          <w:rFonts w:ascii="Arial" w:hAnsi="Arial" w:cs="Arial"/>
          <w:sz w:val="23"/>
          <w:szCs w:val="23"/>
        </w:rPr>
        <w:t xml:space="preserve"> thirty days before l</w:t>
      </w:r>
      <w:r w:rsidRPr="00250208">
        <w:rPr>
          <w:rFonts w:ascii="Arial" w:hAnsi="Arial" w:cs="Arial"/>
          <w:sz w:val="23"/>
          <w:szCs w:val="23"/>
        </w:rPr>
        <w:t>ate payment penalties are imposed</w:t>
      </w:r>
      <w:r w:rsidR="006170A8" w:rsidRPr="00250208">
        <w:rPr>
          <w:rFonts w:ascii="Arial" w:hAnsi="Arial" w:cs="Arial"/>
          <w:sz w:val="23"/>
          <w:szCs w:val="23"/>
        </w:rPr>
        <w:t>,</w:t>
      </w:r>
      <w:r w:rsidRPr="00250208">
        <w:rPr>
          <w:rFonts w:ascii="Arial" w:hAnsi="Arial" w:cs="Arial"/>
          <w:sz w:val="23"/>
          <w:szCs w:val="23"/>
        </w:rPr>
        <w:t xml:space="preserve"> and the change is not expected to affect the incide</w:t>
      </w:r>
      <w:r w:rsidR="00523F4D" w:rsidRPr="00250208">
        <w:rPr>
          <w:rFonts w:ascii="Arial" w:hAnsi="Arial" w:cs="Arial"/>
          <w:sz w:val="23"/>
          <w:szCs w:val="23"/>
        </w:rPr>
        <w:t xml:space="preserve">nce of late payment penalties. </w:t>
      </w:r>
      <w:r w:rsidRPr="00250208">
        <w:rPr>
          <w:rFonts w:ascii="Arial" w:hAnsi="Arial" w:cs="Arial"/>
          <w:sz w:val="23"/>
          <w:szCs w:val="23"/>
        </w:rPr>
        <w:t xml:space="preserve">Enabling employers to correct small interpretation errors in a subsequent return may however slightly reduce the overall interest employers would otherwise pay on reassessed PAYE. </w:t>
      </w:r>
    </w:p>
    <w:p w:rsidR="00EF08A0" w:rsidRPr="00250208" w:rsidRDefault="0044093C" w:rsidP="00440391">
      <w:pPr>
        <w:pStyle w:val="CabStandard"/>
        <w:numPr>
          <w:ilvl w:val="0"/>
          <w:numId w:val="1"/>
        </w:numPr>
        <w:tabs>
          <w:tab w:val="num" w:pos="720"/>
        </w:tabs>
        <w:ind w:hanging="720"/>
        <w:jc w:val="both"/>
        <w:rPr>
          <w:rFonts w:ascii="Arial" w:hAnsi="Arial" w:cs="Arial"/>
          <w:sz w:val="23"/>
          <w:szCs w:val="23"/>
        </w:rPr>
      </w:pPr>
      <w:r w:rsidRPr="00250208">
        <w:rPr>
          <w:rFonts w:ascii="Arial" w:hAnsi="Arial" w:cs="Arial"/>
          <w:sz w:val="23"/>
          <w:szCs w:val="23"/>
        </w:rPr>
        <w:t xml:space="preserve">It is expected that the proposal to allow increased correction of PAYE errors in a subsequent return </w:t>
      </w:r>
      <w:r w:rsidR="006170A8" w:rsidRPr="00250208">
        <w:rPr>
          <w:rFonts w:ascii="Arial" w:hAnsi="Arial" w:cs="Arial"/>
          <w:sz w:val="23"/>
          <w:szCs w:val="23"/>
        </w:rPr>
        <w:t>will</w:t>
      </w:r>
      <w:r w:rsidRPr="00250208">
        <w:rPr>
          <w:rFonts w:ascii="Arial" w:hAnsi="Arial" w:cs="Arial"/>
          <w:sz w:val="23"/>
          <w:szCs w:val="23"/>
        </w:rPr>
        <w:t xml:space="preserve"> result in a small reduction in the amount of interest paid by Inland Revenue on overpaid PAYE and in a small reduction in the amount of interest paid by employers on interpretation errors.  </w:t>
      </w:r>
    </w:p>
    <w:p w:rsidR="00C43386" w:rsidRPr="00250208" w:rsidRDefault="00C43386" w:rsidP="00440391">
      <w:pPr>
        <w:pStyle w:val="CabStandard"/>
        <w:numPr>
          <w:ilvl w:val="0"/>
          <w:numId w:val="1"/>
        </w:numPr>
        <w:tabs>
          <w:tab w:val="num" w:pos="720"/>
        </w:tabs>
        <w:ind w:hanging="720"/>
        <w:jc w:val="both"/>
        <w:rPr>
          <w:rFonts w:ascii="Arial" w:hAnsi="Arial" w:cs="Arial"/>
          <w:sz w:val="23"/>
          <w:szCs w:val="23"/>
        </w:rPr>
      </w:pPr>
      <w:r w:rsidRPr="00250208">
        <w:rPr>
          <w:rFonts w:ascii="Arial" w:hAnsi="Arial" w:cs="Arial"/>
          <w:sz w:val="23"/>
          <w:szCs w:val="23"/>
        </w:rPr>
        <w:t>The proposed</w:t>
      </w:r>
      <w:r w:rsidR="008C0C8B" w:rsidRPr="00250208">
        <w:rPr>
          <w:rFonts w:ascii="Arial" w:hAnsi="Arial" w:cs="Arial"/>
          <w:sz w:val="23"/>
          <w:szCs w:val="23"/>
        </w:rPr>
        <w:t xml:space="preserve"> changes to the Income Tax Act 2</w:t>
      </w:r>
      <w:r w:rsidRPr="00250208">
        <w:rPr>
          <w:rFonts w:ascii="Arial" w:hAnsi="Arial" w:cs="Arial"/>
          <w:sz w:val="23"/>
          <w:szCs w:val="23"/>
        </w:rPr>
        <w:t>007</w:t>
      </w:r>
      <w:r w:rsidR="00255428" w:rsidRPr="00250208">
        <w:rPr>
          <w:rFonts w:ascii="Arial" w:hAnsi="Arial" w:cs="Arial"/>
          <w:sz w:val="23"/>
          <w:szCs w:val="23"/>
        </w:rPr>
        <w:t xml:space="preserve"> </w:t>
      </w:r>
      <w:r w:rsidR="001413E8" w:rsidRPr="00250208">
        <w:rPr>
          <w:rFonts w:ascii="Arial" w:hAnsi="Arial" w:cs="Arial"/>
          <w:sz w:val="23"/>
          <w:szCs w:val="23"/>
        </w:rPr>
        <w:t>are not expected to have</w:t>
      </w:r>
      <w:r w:rsidR="00255428" w:rsidRPr="00250208">
        <w:rPr>
          <w:rFonts w:ascii="Arial" w:hAnsi="Arial" w:cs="Arial"/>
          <w:sz w:val="23"/>
          <w:szCs w:val="23"/>
        </w:rPr>
        <w:t xml:space="preserve"> material</w:t>
      </w:r>
      <w:r w:rsidR="001413E8" w:rsidRPr="00250208">
        <w:rPr>
          <w:rFonts w:ascii="Arial" w:hAnsi="Arial" w:cs="Arial"/>
          <w:sz w:val="23"/>
          <w:szCs w:val="23"/>
        </w:rPr>
        <w:t xml:space="preserve"> fiscal implications as the recommended changes will bring the legislation into line with </w:t>
      </w:r>
      <w:r w:rsidR="00E4473A" w:rsidRPr="00250208">
        <w:rPr>
          <w:rFonts w:ascii="Arial" w:hAnsi="Arial" w:cs="Arial"/>
          <w:sz w:val="23"/>
          <w:szCs w:val="23"/>
        </w:rPr>
        <w:t xml:space="preserve">what is understood to be widespread </w:t>
      </w:r>
      <w:r w:rsidR="001413E8" w:rsidRPr="00250208">
        <w:rPr>
          <w:rFonts w:ascii="Arial" w:hAnsi="Arial" w:cs="Arial"/>
          <w:sz w:val="23"/>
          <w:szCs w:val="23"/>
        </w:rPr>
        <w:t>employer practice</w:t>
      </w:r>
      <w:r w:rsidR="00523F4D" w:rsidRPr="00250208">
        <w:rPr>
          <w:rFonts w:ascii="Arial" w:hAnsi="Arial" w:cs="Arial"/>
          <w:sz w:val="23"/>
          <w:szCs w:val="23"/>
        </w:rPr>
        <w:t xml:space="preserve">. </w:t>
      </w:r>
      <w:r w:rsidR="00E4473A" w:rsidRPr="00250208">
        <w:rPr>
          <w:rFonts w:ascii="Arial" w:hAnsi="Arial" w:cs="Arial"/>
          <w:sz w:val="23"/>
          <w:szCs w:val="23"/>
        </w:rPr>
        <w:t>These changes would deem</w:t>
      </w:r>
      <w:r w:rsidR="008C0C8B" w:rsidRPr="00250208">
        <w:rPr>
          <w:rFonts w:ascii="Arial" w:hAnsi="Arial" w:cs="Arial"/>
          <w:sz w:val="23"/>
          <w:szCs w:val="23"/>
        </w:rPr>
        <w:t xml:space="preserve"> overpaid PAYE income not repaid </w:t>
      </w:r>
      <w:r w:rsidR="00E4473A" w:rsidRPr="00250208">
        <w:rPr>
          <w:rFonts w:ascii="Arial" w:hAnsi="Arial" w:cs="Arial"/>
          <w:sz w:val="23"/>
          <w:szCs w:val="23"/>
        </w:rPr>
        <w:t xml:space="preserve">as </w:t>
      </w:r>
      <w:r w:rsidR="001413E8" w:rsidRPr="00250208">
        <w:rPr>
          <w:rFonts w:ascii="Arial" w:hAnsi="Arial" w:cs="Arial"/>
          <w:sz w:val="23"/>
          <w:szCs w:val="23"/>
        </w:rPr>
        <w:t xml:space="preserve">liable for PAYE, </w:t>
      </w:r>
      <w:r w:rsidR="008C0C8B" w:rsidRPr="00250208">
        <w:rPr>
          <w:rFonts w:ascii="Arial" w:hAnsi="Arial" w:cs="Arial"/>
          <w:sz w:val="23"/>
          <w:szCs w:val="23"/>
        </w:rPr>
        <w:t xml:space="preserve">and </w:t>
      </w:r>
      <w:r w:rsidR="00E4473A" w:rsidRPr="00250208">
        <w:rPr>
          <w:rFonts w:ascii="Arial" w:hAnsi="Arial" w:cs="Arial"/>
          <w:sz w:val="23"/>
          <w:szCs w:val="23"/>
        </w:rPr>
        <w:t xml:space="preserve">would clarify that </w:t>
      </w:r>
      <w:r w:rsidR="006170A8" w:rsidRPr="00250208">
        <w:rPr>
          <w:rFonts w:ascii="Arial" w:hAnsi="Arial" w:cs="Arial"/>
          <w:sz w:val="23"/>
          <w:szCs w:val="23"/>
        </w:rPr>
        <w:t xml:space="preserve">the </w:t>
      </w:r>
      <w:r w:rsidR="008C0C8B" w:rsidRPr="00250208">
        <w:rPr>
          <w:rFonts w:ascii="Arial" w:hAnsi="Arial" w:cs="Arial"/>
          <w:sz w:val="23"/>
          <w:szCs w:val="23"/>
        </w:rPr>
        <w:t xml:space="preserve">time </w:t>
      </w:r>
      <w:r w:rsidR="00E4473A" w:rsidRPr="00250208">
        <w:rPr>
          <w:rFonts w:ascii="Arial" w:hAnsi="Arial" w:cs="Arial"/>
          <w:sz w:val="23"/>
          <w:szCs w:val="23"/>
        </w:rPr>
        <w:t xml:space="preserve">allowed </w:t>
      </w:r>
      <w:r w:rsidR="001413E8" w:rsidRPr="00250208">
        <w:rPr>
          <w:rFonts w:ascii="Arial" w:hAnsi="Arial" w:cs="Arial"/>
          <w:sz w:val="23"/>
          <w:szCs w:val="23"/>
        </w:rPr>
        <w:t>to</w:t>
      </w:r>
      <w:r w:rsidR="008C0C8B" w:rsidRPr="00250208">
        <w:rPr>
          <w:rFonts w:ascii="Arial" w:hAnsi="Arial" w:cs="Arial"/>
          <w:sz w:val="23"/>
          <w:szCs w:val="23"/>
        </w:rPr>
        <w:t xml:space="preserve"> repay overpaid income</w:t>
      </w:r>
      <w:r w:rsidR="00E4473A" w:rsidRPr="00250208">
        <w:rPr>
          <w:rFonts w:ascii="Arial" w:hAnsi="Arial" w:cs="Arial"/>
          <w:sz w:val="23"/>
          <w:szCs w:val="23"/>
        </w:rPr>
        <w:t xml:space="preserve"> does not give </w:t>
      </w:r>
      <w:r w:rsidR="008C0C8B" w:rsidRPr="00250208">
        <w:rPr>
          <w:rFonts w:ascii="Arial" w:hAnsi="Arial" w:cs="Arial"/>
          <w:sz w:val="23"/>
          <w:szCs w:val="23"/>
        </w:rPr>
        <w:t>rise to a l</w:t>
      </w:r>
      <w:r w:rsidR="00E4473A" w:rsidRPr="00250208">
        <w:rPr>
          <w:rFonts w:ascii="Arial" w:hAnsi="Arial" w:cs="Arial"/>
          <w:sz w:val="23"/>
          <w:szCs w:val="23"/>
        </w:rPr>
        <w:t>iability for fringe benefit tax on an interest free loan</w:t>
      </w:r>
      <w:r w:rsidRPr="00250208">
        <w:rPr>
          <w:rFonts w:ascii="Arial" w:hAnsi="Arial" w:cs="Arial"/>
          <w:sz w:val="23"/>
          <w:szCs w:val="23"/>
        </w:rPr>
        <w:t xml:space="preserve">. </w:t>
      </w:r>
    </w:p>
    <w:p w:rsidR="00255428" w:rsidRPr="00250208" w:rsidRDefault="00255428" w:rsidP="00440391">
      <w:pPr>
        <w:pStyle w:val="CabStandard"/>
        <w:numPr>
          <w:ilvl w:val="0"/>
          <w:numId w:val="1"/>
        </w:numPr>
        <w:tabs>
          <w:tab w:val="num" w:pos="720"/>
        </w:tabs>
        <w:ind w:hanging="720"/>
        <w:jc w:val="both"/>
        <w:rPr>
          <w:rFonts w:ascii="Arial" w:hAnsi="Arial" w:cs="Arial"/>
          <w:sz w:val="23"/>
          <w:szCs w:val="23"/>
        </w:rPr>
      </w:pPr>
      <w:r w:rsidRPr="00250208">
        <w:rPr>
          <w:rFonts w:ascii="Arial" w:hAnsi="Arial" w:cs="Arial"/>
          <w:sz w:val="23"/>
          <w:szCs w:val="23"/>
        </w:rPr>
        <w:t xml:space="preserve">Overall officials consider that the proposals in this paper will have a minimal impact on revenue baselines which cannot be quantified. </w:t>
      </w:r>
    </w:p>
    <w:p w:rsidR="00A351E6" w:rsidRDefault="00255428" w:rsidP="00440391">
      <w:pPr>
        <w:pStyle w:val="CabStandard"/>
        <w:numPr>
          <w:ilvl w:val="0"/>
          <w:numId w:val="1"/>
        </w:numPr>
        <w:tabs>
          <w:tab w:val="num" w:pos="720"/>
        </w:tabs>
        <w:ind w:hanging="720"/>
        <w:jc w:val="both"/>
        <w:rPr>
          <w:rFonts w:ascii="Arial" w:hAnsi="Arial" w:cs="Arial"/>
          <w:sz w:val="23"/>
          <w:szCs w:val="23"/>
        </w:rPr>
      </w:pPr>
      <w:r w:rsidRPr="00250208">
        <w:rPr>
          <w:rFonts w:ascii="Arial" w:hAnsi="Arial" w:cs="Arial"/>
          <w:sz w:val="23"/>
          <w:szCs w:val="23"/>
        </w:rPr>
        <w:t xml:space="preserve">The cost of implementing the changes will be met as part </w:t>
      </w:r>
      <w:r w:rsidR="00523F4D" w:rsidRPr="00250208">
        <w:rPr>
          <w:rFonts w:ascii="Arial" w:hAnsi="Arial" w:cs="Arial"/>
          <w:sz w:val="23"/>
          <w:szCs w:val="23"/>
        </w:rPr>
        <w:t>of Inland Revenue’s business t</w:t>
      </w:r>
      <w:r w:rsidRPr="00250208">
        <w:rPr>
          <w:rFonts w:ascii="Arial" w:hAnsi="Arial" w:cs="Arial"/>
          <w:sz w:val="23"/>
          <w:szCs w:val="23"/>
        </w:rPr>
        <w:t xml:space="preserve">ransformation programme. </w:t>
      </w:r>
    </w:p>
    <w:p w:rsidR="00A351E6" w:rsidRPr="00A351E6" w:rsidRDefault="00A351E6" w:rsidP="00A351E6">
      <w:pPr>
        <w:pStyle w:val="Numberparagraph"/>
        <w:numPr>
          <w:ilvl w:val="0"/>
          <w:numId w:val="0"/>
        </w:numPr>
        <w:spacing w:after="240"/>
        <w:rPr>
          <w:rFonts w:ascii="Arial" w:hAnsi="Arial" w:cs="Arial"/>
          <w:b/>
          <w:sz w:val="23"/>
          <w:szCs w:val="23"/>
          <w:lang w:val="en-GB" w:eastAsia="ja-JP"/>
        </w:rPr>
      </w:pPr>
      <w:r w:rsidRPr="00A351E6">
        <w:rPr>
          <w:rFonts w:ascii="Arial" w:hAnsi="Arial" w:cs="Arial"/>
          <w:b/>
          <w:sz w:val="23"/>
          <w:szCs w:val="23"/>
          <w:lang w:val="en-GB" w:eastAsia="ja-JP"/>
        </w:rPr>
        <w:t>Human rights</w:t>
      </w:r>
    </w:p>
    <w:p w:rsidR="00B02E31" w:rsidRPr="00A351E6" w:rsidRDefault="00F27CEF" w:rsidP="00440391">
      <w:pPr>
        <w:pStyle w:val="CabStandard"/>
        <w:numPr>
          <w:ilvl w:val="0"/>
          <w:numId w:val="1"/>
        </w:numPr>
        <w:tabs>
          <w:tab w:val="num" w:pos="720"/>
        </w:tabs>
        <w:ind w:hanging="720"/>
        <w:jc w:val="both"/>
        <w:rPr>
          <w:rFonts w:ascii="Arial" w:hAnsi="Arial" w:cs="Arial"/>
          <w:sz w:val="23"/>
          <w:szCs w:val="23"/>
        </w:rPr>
      </w:pPr>
      <w:r w:rsidRPr="00A351E6">
        <w:rPr>
          <w:rFonts w:ascii="Arial" w:hAnsi="Arial" w:cs="Arial"/>
          <w:sz w:val="23"/>
          <w:szCs w:val="23"/>
        </w:rPr>
        <w:t xml:space="preserve">I </w:t>
      </w:r>
      <w:r w:rsidR="00B02E31" w:rsidRPr="00A351E6">
        <w:rPr>
          <w:rFonts w:ascii="Arial" w:hAnsi="Arial" w:cs="Arial"/>
          <w:sz w:val="23"/>
          <w:szCs w:val="23"/>
        </w:rPr>
        <w:t xml:space="preserve">consider that the </w:t>
      </w:r>
      <w:r w:rsidRPr="00A351E6">
        <w:rPr>
          <w:rFonts w:ascii="Arial" w:hAnsi="Arial" w:cs="Arial"/>
          <w:sz w:val="23"/>
          <w:szCs w:val="23"/>
        </w:rPr>
        <w:t>recommendations in this</w:t>
      </w:r>
      <w:r w:rsidR="00B02E31" w:rsidRPr="00A351E6">
        <w:rPr>
          <w:rFonts w:ascii="Arial" w:hAnsi="Arial" w:cs="Arial"/>
          <w:sz w:val="23"/>
          <w:szCs w:val="23"/>
        </w:rPr>
        <w:t xml:space="preserve"> paper are not inconsistent with the New Zealand Bill of Rights Act 1990 and the Human Rights Act 1993.</w:t>
      </w:r>
    </w:p>
    <w:p w:rsidR="00B02E31" w:rsidRPr="00A351E6" w:rsidRDefault="00B02E31" w:rsidP="00B02E31">
      <w:pPr>
        <w:tabs>
          <w:tab w:val="left" w:pos="567"/>
        </w:tabs>
        <w:jc w:val="both"/>
        <w:rPr>
          <w:rFonts w:ascii="Arial" w:hAnsi="Arial" w:cs="Arial"/>
          <w:sz w:val="23"/>
          <w:szCs w:val="23"/>
          <w:lang w:val="en-GB" w:eastAsia="ja-JP"/>
        </w:rPr>
      </w:pPr>
    </w:p>
    <w:p w:rsidR="00B02E31" w:rsidRDefault="00B02E31" w:rsidP="00B02E31">
      <w:pPr>
        <w:tabs>
          <w:tab w:val="left" w:pos="567"/>
        </w:tabs>
        <w:jc w:val="both"/>
        <w:rPr>
          <w:b/>
          <w:szCs w:val="24"/>
          <w:lang w:eastAsia="en-AU"/>
        </w:rPr>
      </w:pPr>
    </w:p>
    <w:p w:rsidR="000A707A" w:rsidRPr="00B02E31" w:rsidRDefault="000A707A" w:rsidP="00B02E31">
      <w:pPr>
        <w:tabs>
          <w:tab w:val="left" w:pos="567"/>
        </w:tabs>
        <w:jc w:val="both"/>
        <w:rPr>
          <w:b/>
          <w:szCs w:val="24"/>
          <w:lang w:eastAsia="en-AU"/>
        </w:rPr>
      </w:pPr>
    </w:p>
    <w:p w:rsidR="00B02E31" w:rsidRPr="000A707A" w:rsidRDefault="00B02E31" w:rsidP="000A707A">
      <w:pPr>
        <w:pStyle w:val="CabStandard"/>
        <w:numPr>
          <w:ilvl w:val="0"/>
          <w:numId w:val="0"/>
        </w:numPr>
        <w:ind w:left="720" w:hanging="720"/>
        <w:jc w:val="both"/>
        <w:rPr>
          <w:rFonts w:ascii="Arial" w:hAnsi="Arial" w:cs="Arial"/>
          <w:b/>
          <w:sz w:val="23"/>
          <w:szCs w:val="23"/>
        </w:rPr>
      </w:pPr>
      <w:r w:rsidRPr="00A351E6">
        <w:rPr>
          <w:rFonts w:ascii="Arial" w:hAnsi="Arial" w:cs="Arial"/>
          <w:b/>
          <w:sz w:val="23"/>
          <w:szCs w:val="23"/>
        </w:rPr>
        <w:t>Legislative implications</w:t>
      </w:r>
      <w:r w:rsidR="00E4473A" w:rsidRPr="00A351E6">
        <w:rPr>
          <w:rFonts w:ascii="Arial" w:hAnsi="Arial" w:cs="Arial"/>
          <w:b/>
          <w:sz w:val="23"/>
          <w:szCs w:val="23"/>
        </w:rPr>
        <w:t xml:space="preserve"> and application date</w:t>
      </w:r>
    </w:p>
    <w:p w:rsidR="006A75AE" w:rsidRPr="00A351E6" w:rsidRDefault="00F27CEF" w:rsidP="00440391">
      <w:pPr>
        <w:pStyle w:val="CabStandard"/>
        <w:numPr>
          <w:ilvl w:val="0"/>
          <w:numId w:val="1"/>
        </w:numPr>
        <w:tabs>
          <w:tab w:val="num" w:pos="720"/>
        </w:tabs>
        <w:ind w:hanging="720"/>
        <w:jc w:val="both"/>
        <w:rPr>
          <w:rFonts w:ascii="Arial" w:hAnsi="Arial" w:cs="Arial"/>
          <w:sz w:val="23"/>
          <w:szCs w:val="23"/>
        </w:rPr>
      </w:pPr>
      <w:r w:rsidRPr="00A351E6">
        <w:rPr>
          <w:rFonts w:ascii="Arial" w:hAnsi="Arial" w:cs="Arial"/>
          <w:sz w:val="23"/>
          <w:szCs w:val="23"/>
        </w:rPr>
        <w:t>Legislation is required to implement these proposals. I</w:t>
      </w:r>
      <w:r w:rsidR="006D3C1E" w:rsidRPr="00A351E6">
        <w:rPr>
          <w:rFonts w:ascii="Arial" w:hAnsi="Arial" w:cs="Arial"/>
          <w:sz w:val="23"/>
          <w:szCs w:val="23"/>
        </w:rPr>
        <w:t xml:space="preserve"> am seeking approval to have regulations drafted</w:t>
      </w:r>
      <w:r w:rsidR="00131B80" w:rsidRPr="00A351E6">
        <w:rPr>
          <w:rFonts w:ascii="Arial" w:hAnsi="Arial" w:cs="Arial"/>
          <w:sz w:val="23"/>
          <w:szCs w:val="23"/>
        </w:rPr>
        <w:t xml:space="preserve"> pursuant to proposed section 23</w:t>
      </w:r>
      <w:r w:rsidR="00255428" w:rsidRPr="00A351E6">
        <w:rPr>
          <w:rFonts w:ascii="Arial" w:hAnsi="Arial" w:cs="Arial"/>
          <w:sz w:val="23"/>
          <w:szCs w:val="23"/>
        </w:rPr>
        <w:t>M</w:t>
      </w:r>
      <w:r w:rsidR="00131B80" w:rsidRPr="00A351E6">
        <w:rPr>
          <w:rFonts w:ascii="Arial" w:hAnsi="Arial" w:cs="Arial"/>
          <w:sz w:val="23"/>
          <w:szCs w:val="23"/>
        </w:rPr>
        <w:t xml:space="preserve"> of the </w:t>
      </w:r>
      <w:r w:rsidR="003A1A7F" w:rsidRPr="00A351E6">
        <w:rPr>
          <w:rFonts w:ascii="Arial" w:hAnsi="Arial" w:cs="Arial"/>
          <w:sz w:val="23"/>
          <w:szCs w:val="23"/>
        </w:rPr>
        <w:t xml:space="preserve">Tax Administration Act 1994. This section is included in Clause 200 of the </w:t>
      </w:r>
      <w:r w:rsidR="00131B80" w:rsidRPr="00A351E6">
        <w:rPr>
          <w:rFonts w:ascii="Arial" w:hAnsi="Arial" w:cs="Arial"/>
          <w:sz w:val="23"/>
          <w:szCs w:val="23"/>
        </w:rPr>
        <w:t>Taxation (Annual Rates</w:t>
      </w:r>
      <w:r w:rsidR="006170A8" w:rsidRPr="00A351E6">
        <w:rPr>
          <w:rFonts w:ascii="Arial" w:hAnsi="Arial" w:cs="Arial"/>
          <w:sz w:val="23"/>
          <w:szCs w:val="23"/>
        </w:rPr>
        <w:t xml:space="preserve"> for 2017-18</w:t>
      </w:r>
      <w:r w:rsidR="00131B80" w:rsidRPr="00A351E6">
        <w:rPr>
          <w:rFonts w:ascii="Arial" w:hAnsi="Arial" w:cs="Arial"/>
          <w:sz w:val="23"/>
          <w:szCs w:val="23"/>
        </w:rPr>
        <w:t>, Employment and Investment Income</w:t>
      </w:r>
      <w:r w:rsidR="00255428" w:rsidRPr="00A351E6">
        <w:rPr>
          <w:rFonts w:ascii="Arial" w:hAnsi="Arial" w:cs="Arial"/>
          <w:sz w:val="23"/>
          <w:szCs w:val="23"/>
        </w:rPr>
        <w:t>, and Remedial M</w:t>
      </w:r>
      <w:r w:rsidR="00131B80" w:rsidRPr="00A351E6">
        <w:rPr>
          <w:rFonts w:ascii="Arial" w:hAnsi="Arial" w:cs="Arial"/>
          <w:sz w:val="23"/>
          <w:szCs w:val="23"/>
        </w:rPr>
        <w:t>atters) Bill</w:t>
      </w:r>
      <w:r w:rsidR="003A1A7F" w:rsidRPr="00A351E6">
        <w:rPr>
          <w:rFonts w:ascii="Arial" w:hAnsi="Arial" w:cs="Arial"/>
          <w:sz w:val="23"/>
          <w:szCs w:val="23"/>
        </w:rPr>
        <w:t xml:space="preserve"> which is currently before Parliament</w:t>
      </w:r>
      <w:r w:rsidR="00131B80" w:rsidRPr="00A351E6">
        <w:rPr>
          <w:rFonts w:ascii="Arial" w:hAnsi="Arial" w:cs="Arial"/>
          <w:sz w:val="23"/>
          <w:szCs w:val="23"/>
        </w:rPr>
        <w:t>. These regulations will be submitted to Cabinet Legislation Committee once the Bill</w:t>
      </w:r>
      <w:r w:rsidR="00564A68" w:rsidRPr="00A351E6">
        <w:rPr>
          <w:rFonts w:ascii="Arial" w:hAnsi="Arial" w:cs="Arial"/>
          <w:sz w:val="23"/>
          <w:szCs w:val="23"/>
        </w:rPr>
        <w:t>,</w:t>
      </w:r>
      <w:r w:rsidR="00131B80" w:rsidRPr="00A351E6">
        <w:rPr>
          <w:rFonts w:ascii="Arial" w:hAnsi="Arial" w:cs="Arial"/>
          <w:sz w:val="23"/>
          <w:szCs w:val="23"/>
        </w:rPr>
        <w:t xml:space="preserve"> including the empowering </w:t>
      </w:r>
      <w:r w:rsidR="003A1A7F" w:rsidRPr="00A351E6">
        <w:rPr>
          <w:rFonts w:ascii="Arial" w:hAnsi="Arial" w:cs="Arial"/>
          <w:sz w:val="23"/>
          <w:szCs w:val="23"/>
        </w:rPr>
        <w:t>section</w:t>
      </w:r>
      <w:r w:rsidR="00564A68" w:rsidRPr="00A351E6">
        <w:rPr>
          <w:rFonts w:ascii="Arial" w:hAnsi="Arial" w:cs="Arial"/>
          <w:sz w:val="23"/>
          <w:szCs w:val="23"/>
        </w:rPr>
        <w:t>,</w:t>
      </w:r>
      <w:r w:rsidR="003A1A7F" w:rsidRPr="00A351E6">
        <w:rPr>
          <w:rFonts w:ascii="Arial" w:hAnsi="Arial" w:cs="Arial"/>
          <w:sz w:val="23"/>
          <w:szCs w:val="23"/>
        </w:rPr>
        <w:t xml:space="preserve"> is</w:t>
      </w:r>
      <w:r w:rsidR="00131B80" w:rsidRPr="00A351E6">
        <w:rPr>
          <w:rFonts w:ascii="Arial" w:hAnsi="Arial" w:cs="Arial"/>
          <w:sz w:val="23"/>
          <w:szCs w:val="23"/>
        </w:rPr>
        <w:t xml:space="preserve"> enacted</w:t>
      </w:r>
      <w:r w:rsidR="006A75AE" w:rsidRPr="00A351E6">
        <w:rPr>
          <w:rFonts w:ascii="Arial" w:hAnsi="Arial" w:cs="Arial"/>
          <w:sz w:val="23"/>
          <w:szCs w:val="23"/>
        </w:rPr>
        <w:t>.</w:t>
      </w:r>
    </w:p>
    <w:p w:rsidR="0073360A" w:rsidRPr="00A351E6" w:rsidRDefault="0029637B" w:rsidP="0029637B">
      <w:pPr>
        <w:pStyle w:val="CabStandard"/>
        <w:numPr>
          <w:ilvl w:val="0"/>
          <w:numId w:val="1"/>
        </w:numPr>
        <w:tabs>
          <w:tab w:val="num" w:pos="720"/>
        </w:tabs>
        <w:ind w:hanging="720"/>
        <w:rPr>
          <w:rFonts w:ascii="Arial" w:hAnsi="Arial" w:cs="Arial"/>
          <w:sz w:val="23"/>
          <w:szCs w:val="23"/>
        </w:rPr>
      </w:pPr>
      <w:r>
        <w:rPr>
          <w:rFonts w:ascii="Arial" w:hAnsi="Arial" w:cs="Arial"/>
          <w:sz w:val="23"/>
          <w:szCs w:val="23"/>
        </w:rPr>
        <w:t>[Withheld under section 9(2)(</w:t>
      </w:r>
      <w:r>
        <w:rPr>
          <w:rFonts w:ascii="Arial" w:hAnsi="Arial" w:cs="Arial"/>
          <w:sz w:val="23"/>
          <w:szCs w:val="23"/>
        </w:rPr>
        <w:t>g</w:t>
      </w:r>
      <w:r>
        <w:rPr>
          <w:rFonts w:ascii="Arial" w:hAnsi="Arial" w:cs="Arial"/>
          <w:sz w:val="23"/>
          <w:szCs w:val="23"/>
        </w:rPr>
        <w:t>)(</w:t>
      </w:r>
      <w:r>
        <w:rPr>
          <w:rFonts w:ascii="Arial" w:hAnsi="Arial" w:cs="Arial"/>
          <w:sz w:val="23"/>
          <w:szCs w:val="23"/>
        </w:rPr>
        <w:t>ii</w:t>
      </w:r>
      <w:r>
        <w:rPr>
          <w:rFonts w:ascii="Arial" w:hAnsi="Arial" w:cs="Arial"/>
          <w:sz w:val="23"/>
          <w:szCs w:val="23"/>
        </w:rPr>
        <w:t>) of the Official Information Act 1982]</w:t>
      </w:r>
      <w:r>
        <w:rPr>
          <w:rFonts w:ascii="Arial" w:hAnsi="Arial" w:cs="Arial"/>
          <w:sz w:val="23"/>
          <w:szCs w:val="23"/>
        </w:rPr>
        <w:t xml:space="preserve"> </w:t>
      </w:r>
      <w:r>
        <w:rPr>
          <w:rFonts w:ascii="Arial" w:hAnsi="Arial" w:cs="Arial"/>
          <w:sz w:val="23"/>
          <w:szCs w:val="23"/>
        </w:rPr>
        <w:br/>
      </w:r>
      <w:r>
        <w:rPr>
          <w:rFonts w:ascii="Arial" w:hAnsi="Arial" w:cs="Arial"/>
          <w:sz w:val="23"/>
          <w:szCs w:val="23"/>
        </w:rPr>
        <w:br/>
      </w:r>
      <w:r>
        <w:rPr>
          <w:rFonts w:ascii="Arial" w:hAnsi="Arial" w:cs="Arial"/>
          <w:sz w:val="23"/>
          <w:szCs w:val="23"/>
        </w:rPr>
        <w:br/>
      </w:r>
    </w:p>
    <w:p w:rsidR="00564A68" w:rsidRPr="00A351E6" w:rsidRDefault="006170A8" w:rsidP="00440391">
      <w:pPr>
        <w:pStyle w:val="CabStandard"/>
        <w:numPr>
          <w:ilvl w:val="0"/>
          <w:numId w:val="1"/>
        </w:numPr>
        <w:tabs>
          <w:tab w:val="num" w:pos="720"/>
        </w:tabs>
        <w:ind w:hanging="720"/>
        <w:jc w:val="both"/>
        <w:rPr>
          <w:rFonts w:ascii="Arial" w:hAnsi="Arial" w:cs="Arial"/>
          <w:sz w:val="23"/>
          <w:szCs w:val="23"/>
        </w:rPr>
      </w:pPr>
      <w:r w:rsidRPr="00A351E6">
        <w:rPr>
          <w:rFonts w:ascii="Arial" w:hAnsi="Arial" w:cs="Arial"/>
          <w:sz w:val="23"/>
          <w:szCs w:val="23"/>
        </w:rPr>
        <w:t>I recommend</w:t>
      </w:r>
      <w:r w:rsidR="004F1FE8" w:rsidRPr="00A351E6">
        <w:rPr>
          <w:rFonts w:ascii="Arial" w:hAnsi="Arial" w:cs="Arial"/>
          <w:sz w:val="23"/>
          <w:szCs w:val="23"/>
        </w:rPr>
        <w:t xml:space="preserve"> that</w:t>
      </w:r>
      <w:r w:rsidR="00564A68" w:rsidRPr="00A351E6">
        <w:rPr>
          <w:rFonts w:ascii="Arial" w:hAnsi="Arial" w:cs="Arial"/>
          <w:sz w:val="23"/>
          <w:szCs w:val="23"/>
        </w:rPr>
        <w:t xml:space="preserve"> the following</w:t>
      </w:r>
      <w:r w:rsidR="004F1FE8" w:rsidRPr="00A351E6">
        <w:rPr>
          <w:rFonts w:ascii="Arial" w:hAnsi="Arial" w:cs="Arial"/>
          <w:sz w:val="23"/>
          <w:szCs w:val="23"/>
        </w:rPr>
        <w:t xml:space="preserve"> a</w:t>
      </w:r>
      <w:r w:rsidR="006A75AE" w:rsidRPr="00A351E6">
        <w:rPr>
          <w:rFonts w:ascii="Arial" w:hAnsi="Arial" w:cs="Arial"/>
          <w:sz w:val="23"/>
          <w:szCs w:val="23"/>
        </w:rPr>
        <w:t>mendment</w:t>
      </w:r>
      <w:r w:rsidR="00564A68" w:rsidRPr="00A351E6">
        <w:rPr>
          <w:rFonts w:ascii="Arial" w:hAnsi="Arial" w:cs="Arial"/>
          <w:sz w:val="23"/>
          <w:szCs w:val="23"/>
        </w:rPr>
        <w:t>s</w:t>
      </w:r>
      <w:r w:rsidR="004F1FE8" w:rsidRPr="00A351E6">
        <w:rPr>
          <w:rFonts w:ascii="Arial" w:hAnsi="Arial" w:cs="Arial"/>
          <w:sz w:val="23"/>
          <w:szCs w:val="23"/>
        </w:rPr>
        <w:t xml:space="preserve"> are included</w:t>
      </w:r>
      <w:r w:rsidR="002E7686" w:rsidRPr="00A351E6">
        <w:rPr>
          <w:rFonts w:ascii="Arial" w:hAnsi="Arial" w:cs="Arial"/>
          <w:sz w:val="23"/>
          <w:szCs w:val="23"/>
        </w:rPr>
        <w:t xml:space="preserve"> in the </w:t>
      </w:r>
      <w:r w:rsidR="00E4473A" w:rsidRPr="00A351E6">
        <w:rPr>
          <w:rFonts w:ascii="Arial" w:hAnsi="Arial" w:cs="Arial"/>
          <w:sz w:val="23"/>
          <w:szCs w:val="23"/>
        </w:rPr>
        <w:t>next tax</w:t>
      </w:r>
      <w:r w:rsidR="00D72514" w:rsidRPr="00A351E6">
        <w:rPr>
          <w:rFonts w:ascii="Arial" w:hAnsi="Arial" w:cs="Arial"/>
          <w:sz w:val="23"/>
          <w:szCs w:val="23"/>
        </w:rPr>
        <w:t>ation</w:t>
      </w:r>
      <w:r w:rsidR="00E4473A" w:rsidRPr="00A351E6">
        <w:rPr>
          <w:rFonts w:ascii="Arial" w:hAnsi="Arial" w:cs="Arial"/>
          <w:sz w:val="23"/>
          <w:szCs w:val="23"/>
        </w:rPr>
        <w:t xml:space="preserve"> omnibus bill</w:t>
      </w:r>
      <w:r w:rsidR="00564A68" w:rsidRPr="00A351E6">
        <w:rPr>
          <w:rFonts w:ascii="Arial" w:hAnsi="Arial" w:cs="Arial"/>
          <w:sz w:val="23"/>
          <w:szCs w:val="23"/>
        </w:rPr>
        <w:t>:</w:t>
      </w:r>
    </w:p>
    <w:p w:rsidR="00523F4D" w:rsidRPr="00A351E6" w:rsidRDefault="00564A68" w:rsidP="00440391">
      <w:pPr>
        <w:pStyle w:val="ListParagraph"/>
        <w:numPr>
          <w:ilvl w:val="0"/>
          <w:numId w:val="8"/>
        </w:numPr>
        <w:tabs>
          <w:tab w:val="left" w:pos="851"/>
        </w:tabs>
        <w:spacing w:after="360"/>
        <w:ind w:left="1342" w:hanging="491"/>
        <w:jc w:val="both"/>
        <w:rPr>
          <w:rFonts w:ascii="Arial" w:hAnsi="Arial" w:cs="Arial"/>
          <w:sz w:val="23"/>
          <w:szCs w:val="23"/>
          <w:lang w:val="en-GB" w:eastAsia="ja-JP"/>
        </w:rPr>
      </w:pPr>
      <w:r w:rsidRPr="00A351E6">
        <w:rPr>
          <w:rFonts w:ascii="Arial" w:hAnsi="Arial" w:cs="Arial"/>
          <w:sz w:val="23"/>
          <w:szCs w:val="23"/>
          <w:lang w:val="en-GB" w:eastAsia="ja-JP"/>
        </w:rPr>
        <w:t xml:space="preserve">overpaid PAYE income </w:t>
      </w:r>
      <w:r w:rsidR="006170A8" w:rsidRPr="00A351E6">
        <w:rPr>
          <w:rFonts w:ascii="Arial" w:hAnsi="Arial" w:cs="Arial"/>
          <w:sz w:val="23"/>
          <w:szCs w:val="23"/>
          <w:lang w:val="en-GB" w:eastAsia="ja-JP"/>
        </w:rPr>
        <w:t xml:space="preserve">that is </w:t>
      </w:r>
      <w:r w:rsidRPr="00A351E6">
        <w:rPr>
          <w:rFonts w:ascii="Arial" w:hAnsi="Arial" w:cs="Arial"/>
          <w:sz w:val="23"/>
          <w:szCs w:val="23"/>
          <w:lang w:val="en-GB" w:eastAsia="ja-JP"/>
        </w:rPr>
        <w:t>not repaid</w:t>
      </w:r>
      <w:r w:rsidR="00753416" w:rsidRPr="00A351E6">
        <w:rPr>
          <w:rFonts w:ascii="Arial" w:hAnsi="Arial" w:cs="Arial"/>
          <w:sz w:val="23"/>
          <w:szCs w:val="23"/>
          <w:lang w:val="en-GB" w:eastAsia="ja-JP"/>
        </w:rPr>
        <w:t>,</w:t>
      </w:r>
      <w:r w:rsidRPr="00A351E6">
        <w:rPr>
          <w:rFonts w:ascii="Arial" w:hAnsi="Arial" w:cs="Arial"/>
          <w:sz w:val="23"/>
          <w:szCs w:val="23"/>
          <w:lang w:val="en-GB" w:eastAsia="ja-JP"/>
        </w:rPr>
        <w:t xml:space="preserve"> remains taxable as PAYE income</w:t>
      </w:r>
      <w:r w:rsidR="000E36E8" w:rsidRPr="00A351E6">
        <w:rPr>
          <w:rFonts w:ascii="Arial" w:hAnsi="Arial" w:cs="Arial"/>
          <w:sz w:val="23"/>
          <w:szCs w:val="23"/>
          <w:lang w:val="en-GB" w:eastAsia="ja-JP"/>
        </w:rPr>
        <w:t>, and</w:t>
      </w:r>
    </w:p>
    <w:p w:rsidR="00523F4D" w:rsidRPr="00A351E6" w:rsidRDefault="00523F4D" w:rsidP="00A351E6">
      <w:pPr>
        <w:pStyle w:val="ListParagraph"/>
        <w:tabs>
          <w:tab w:val="left" w:pos="567"/>
        </w:tabs>
        <w:ind w:left="1058"/>
        <w:jc w:val="both"/>
        <w:rPr>
          <w:rFonts w:ascii="Arial" w:hAnsi="Arial" w:cs="Arial"/>
          <w:sz w:val="23"/>
          <w:szCs w:val="23"/>
          <w:lang w:val="en-GB" w:eastAsia="ja-JP"/>
        </w:rPr>
      </w:pPr>
    </w:p>
    <w:p w:rsidR="00564A68" w:rsidRPr="00A351E6" w:rsidRDefault="00523F4D" w:rsidP="00440391">
      <w:pPr>
        <w:pStyle w:val="ListParagraph"/>
        <w:numPr>
          <w:ilvl w:val="0"/>
          <w:numId w:val="8"/>
        </w:numPr>
        <w:tabs>
          <w:tab w:val="left" w:pos="851"/>
        </w:tabs>
        <w:ind w:left="1342" w:hanging="491"/>
        <w:jc w:val="both"/>
        <w:rPr>
          <w:rFonts w:ascii="Arial" w:hAnsi="Arial" w:cs="Arial"/>
          <w:sz w:val="23"/>
          <w:szCs w:val="23"/>
          <w:lang w:val="en-GB" w:eastAsia="ja-JP"/>
        </w:rPr>
      </w:pPr>
      <w:proofErr w:type="gramStart"/>
      <w:r w:rsidRPr="00A351E6">
        <w:rPr>
          <w:rFonts w:ascii="Arial" w:hAnsi="Arial" w:cs="Arial"/>
          <w:sz w:val="23"/>
          <w:szCs w:val="23"/>
          <w:lang w:val="en-GB" w:eastAsia="ja-JP"/>
        </w:rPr>
        <w:t>f</w:t>
      </w:r>
      <w:r w:rsidR="00564A68" w:rsidRPr="00A351E6">
        <w:rPr>
          <w:rFonts w:ascii="Arial" w:hAnsi="Arial" w:cs="Arial"/>
          <w:sz w:val="23"/>
          <w:szCs w:val="23"/>
          <w:lang w:val="en-GB" w:eastAsia="ja-JP"/>
        </w:rPr>
        <w:t>ringe</w:t>
      </w:r>
      <w:proofErr w:type="gramEnd"/>
      <w:r w:rsidR="00564A68" w:rsidRPr="00A351E6">
        <w:rPr>
          <w:rFonts w:ascii="Arial" w:hAnsi="Arial" w:cs="Arial"/>
          <w:sz w:val="23"/>
          <w:szCs w:val="23"/>
          <w:lang w:val="en-GB" w:eastAsia="ja-JP"/>
        </w:rPr>
        <w:t xml:space="preserve"> benefit tax on an interest free loan does not arise where an employer allows an employee time to repay overpaid income. </w:t>
      </w:r>
    </w:p>
    <w:p w:rsidR="00564A68" w:rsidRPr="00564A68" w:rsidRDefault="00564A68" w:rsidP="00564A68">
      <w:pPr>
        <w:pStyle w:val="ListParagraph"/>
        <w:tabs>
          <w:tab w:val="left" w:pos="567"/>
        </w:tabs>
        <w:jc w:val="both"/>
        <w:rPr>
          <w:b/>
          <w:bCs/>
          <w:szCs w:val="24"/>
          <w:lang w:eastAsia="en-AU"/>
        </w:rPr>
      </w:pPr>
    </w:p>
    <w:p w:rsidR="0044093C" w:rsidRPr="008E7A46" w:rsidRDefault="00E4473A" w:rsidP="008E7A46">
      <w:pPr>
        <w:pStyle w:val="CabStandard"/>
        <w:numPr>
          <w:ilvl w:val="0"/>
          <w:numId w:val="1"/>
        </w:numPr>
        <w:tabs>
          <w:tab w:val="num" w:pos="720"/>
        </w:tabs>
        <w:ind w:hanging="720"/>
        <w:jc w:val="both"/>
        <w:rPr>
          <w:rFonts w:ascii="Arial" w:hAnsi="Arial" w:cs="Arial"/>
          <w:sz w:val="23"/>
          <w:szCs w:val="23"/>
        </w:rPr>
      </w:pPr>
      <w:r w:rsidRPr="008E7A46">
        <w:rPr>
          <w:rFonts w:ascii="Arial" w:hAnsi="Arial" w:cs="Arial"/>
          <w:sz w:val="23"/>
          <w:szCs w:val="23"/>
        </w:rPr>
        <w:t>I propose that the regulations and legislative amendments s</w:t>
      </w:r>
      <w:r w:rsidR="003874E2" w:rsidRPr="008E7A46">
        <w:rPr>
          <w:rFonts w:ascii="Arial" w:hAnsi="Arial" w:cs="Arial"/>
          <w:sz w:val="23"/>
          <w:szCs w:val="23"/>
        </w:rPr>
        <w:t>hould have an application date o</w:t>
      </w:r>
      <w:r w:rsidRPr="008E7A46">
        <w:rPr>
          <w:rFonts w:ascii="Arial" w:hAnsi="Arial" w:cs="Arial"/>
          <w:sz w:val="23"/>
          <w:szCs w:val="23"/>
        </w:rPr>
        <w:t>f 1 April 2019</w:t>
      </w:r>
      <w:r w:rsidR="006170A8" w:rsidRPr="008E7A46">
        <w:rPr>
          <w:rFonts w:ascii="Arial" w:hAnsi="Arial" w:cs="Arial"/>
          <w:sz w:val="23"/>
          <w:szCs w:val="23"/>
        </w:rPr>
        <w:t>. That is</w:t>
      </w:r>
      <w:r w:rsidRPr="008E7A46">
        <w:rPr>
          <w:rFonts w:ascii="Arial" w:hAnsi="Arial" w:cs="Arial"/>
          <w:sz w:val="23"/>
          <w:szCs w:val="23"/>
        </w:rPr>
        <w:t xml:space="preserve"> the date at which payday reporting of employment income information will become mandatory under the changes in the </w:t>
      </w:r>
      <w:r w:rsidR="000E36E8" w:rsidRPr="008E7A46">
        <w:rPr>
          <w:rFonts w:ascii="Arial" w:hAnsi="Arial" w:cs="Arial"/>
          <w:sz w:val="23"/>
          <w:szCs w:val="23"/>
        </w:rPr>
        <w:t>Taxation (Annual Rates 2017–18, Employment and Investment Income, and Remedial Matters) Bill</w:t>
      </w:r>
      <w:r w:rsidRPr="008E7A46">
        <w:rPr>
          <w:rFonts w:ascii="Arial" w:hAnsi="Arial" w:cs="Arial"/>
          <w:sz w:val="23"/>
          <w:szCs w:val="23"/>
        </w:rPr>
        <w:t xml:space="preserve">. </w:t>
      </w:r>
      <w:r w:rsidR="006A75AE" w:rsidRPr="008E7A46">
        <w:rPr>
          <w:rFonts w:ascii="Arial" w:hAnsi="Arial" w:cs="Arial"/>
          <w:sz w:val="23"/>
          <w:szCs w:val="23"/>
        </w:rPr>
        <w:t xml:space="preserve"> </w:t>
      </w:r>
      <w:r w:rsidR="002E7686" w:rsidRPr="008E7A46">
        <w:rPr>
          <w:rFonts w:ascii="Arial" w:hAnsi="Arial" w:cs="Arial"/>
          <w:sz w:val="23"/>
          <w:szCs w:val="23"/>
        </w:rPr>
        <w:t xml:space="preserve"> </w:t>
      </w:r>
    </w:p>
    <w:p w:rsidR="00B02E31" w:rsidRPr="000A707A" w:rsidRDefault="00B02E31" w:rsidP="000A707A">
      <w:pPr>
        <w:pStyle w:val="CabStandard"/>
        <w:numPr>
          <w:ilvl w:val="0"/>
          <w:numId w:val="0"/>
        </w:numPr>
        <w:ind w:left="720" w:hanging="720"/>
        <w:jc w:val="both"/>
        <w:rPr>
          <w:rFonts w:ascii="Arial" w:hAnsi="Arial" w:cs="Arial"/>
          <w:b/>
          <w:sz w:val="23"/>
          <w:szCs w:val="23"/>
        </w:rPr>
      </w:pPr>
      <w:r w:rsidRPr="000A707A">
        <w:rPr>
          <w:rFonts w:ascii="Arial" w:hAnsi="Arial" w:cs="Arial"/>
          <w:b/>
          <w:sz w:val="23"/>
          <w:szCs w:val="23"/>
        </w:rPr>
        <w:t>Regulatory impact analysis</w:t>
      </w:r>
    </w:p>
    <w:p w:rsidR="00407A75" w:rsidRPr="008E7A46" w:rsidRDefault="002B3190" w:rsidP="008E7A46">
      <w:pPr>
        <w:pStyle w:val="CabStandard"/>
        <w:numPr>
          <w:ilvl w:val="0"/>
          <w:numId w:val="1"/>
        </w:numPr>
        <w:tabs>
          <w:tab w:val="num" w:pos="720"/>
        </w:tabs>
        <w:ind w:hanging="720"/>
        <w:jc w:val="both"/>
        <w:rPr>
          <w:rFonts w:ascii="Arial" w:hAnsi="Arial" w:cs="Arial"/>
          <w:sz w:val="23"/>
          <w:szCs w:val="23"/>
        </w:rPr>
      </w:pPr>
      <w:r w:rsidRPr="00440391">
        <w:rPr>
          <w:rFonts w:ascii="Arial" w:hAnsi="Arial" w:cs="Arial"/>
          <w:sz w:val="23"/>
          <w:szCs w:val="23"/>
        </w:rPr>
        <w:t xml:space="preserve">The Regulatory Impact Analysis (RIA) requirements apply to </w:t>
      </w:r>
      <w:r w:rsidR="00480F73" w:rsidRPr="00440391">
        <w:rPr>
          <w:rFonts w:ascii="Arial" w:hAnsi="Arial" w:cs="Arial"/>
          <w:sz w:val="23"/>
          <w:szCs w:val="23"/>
        </w:rPr>
        <w:t>some</w:t>
      </w:r>
      <w:r w:rsidRPr="00440391">
        <w:rPr>
          <w:rFonts w:ascii="Arial" w:hAnsi="Arial" w:cs="Arial"/>
          <w:sz w:val="23"/>
          <w:szCs w:val="23"/>
        </w:rPr>
        <w:t xml:space="preserve"> of the proposals in this paper</w:t>
      </w:r>
      <w:r w:rsidR="006170A8" w:rsidRPr="00440391">
        <w:rPr>
          <w:rFonts w:ascii="Arial" w:hAnsi="Arial" w:cs="Arial"/>
          <w:sz w:val="23"/>
          <w:szCs w:val="23"/>
        </w:rPr>
        <w:t>. A</w:t>
      </w:r>
      <w:r w:rsidRPr="00440391">
        <w:rPr>
          <w:rFonts w:ascii="Arial" w:hAnsi="Arial" w:cs="Arial"/>
          <w:sz w:val="23"/>
          <w:szCs w:val="23"/>
        </w:rPr>
        <w:t xml:space="preserve"> Regulatory Impact Statement (RIS) has been prepared and </w:t>
      </w:r>
      <w:r w:rsidR="00E4473A" w:rsidRPr="00440391">
        <w:rPr>
          <w:rFonts w:ascii="Arial" w:hAnsi="Arial" w:cs="Arial"/>
          <w:sz w:val="23"/>
          <w:szCs w:val="23"/>
        </w:rPr>
        <w:t>is</w:t>
      </w:r>
      <w:r w:rsidRPr="00440391">
        <w:rPr>
          <w:rFonts w:ascii="Arial" w:hAnsi="Arial" w:cs="Arial"/>
          <w:sz w:val="23"/>
          <w:szCs w:val="23"/>
        </w:rPr>
        <w:t xml:space="preserve"> attached</w:t>
      </w:r>
      <w:r w:rsidR="00B04BCA" w:rsidRPr="00440391">
        <w:rPr>
          <w:rFonts w:ascii="Arial" w:hAnsi="Arial" w:cs="Arial"/>
          <w:sz w:val="23"/>
          <w:szCs w:val="23"/>
        </w:rPr>
        <w:t>.</w:t>
      </w:r>
      <w:r w:rsidR="00FE1957" w:rsidRPr="00440391">
        <w:rPr>
          <w:rFonts w:ascii="Arial" w:hAnsi="Arial" w:cs="Arial"/>
          <w:sz w:val="23"/>
          <w:szCs w:val="23"/>
        </w:rPr>
        <w:t xml:space="preserve"> The Quality Assurance reviewer at Inland Revenue has reviewed the Modernising the correction of errors in PAYE information RIA and considers that the information and analysis summarised in it meets the quality assurance criteria of the Regulatory Impact Analysis framework.</w:t>
      </w:r>
    </w:p>
    <w:p w:rsidR="00407A75" w:rsidRPr="000A707A" w:rsidRDefault="00407A75" w:rsidP="000A707A">
      <w:pPr>
        <w:pStyle w:val="CabStandard"/>
        <w:numPr>
          <w:ilvl w:val="0"/>
          <w:numId w:val="0"/>
        </w:numPr>
        <w:ind w:left="720" w:hanging="720"/>
        <w:jc w:val="both"/>
        <w:rPr>
          <w:rFonts w:ascii="Arial" w:hAnsi="Arial" w:cs="Arial"/>
          <w:b/>
          <w:sz w:val="23"/>
          <w:szCs w:val="23"/>
        </w:rPr>
      </w:pPr>
      <w:r w:rsidRPr="000A707A">
        <w:rPr>
          <w:rFonts w:ascii="Arial" w:hAnsi="Arial" w:cs="Arial"/>
          <w:b/>
          <w:sz w:val="23"/>
          <w:szCs w:val="23"/>
        </w:rPr>
        <w:t>Publicity</w:t>
      </w:r>
      <w:r w:rsidR="008C26F8" w:rsidRPr="000A707A">
        <w:rPr>
          <w:rFonts w:ascii="Arial" w:hAnsi="Arial" w:cs="Arial"/>
          <w:b/>
          <w:sz w:val="23"/>
          <w:szCs w:val="23"/>
        </w:rPr>
        <w:t xml:space="preserve"> </w:t>
      </w:r>
    </w:p>
    <w:p w:rsidR="004F1FE8" w:rsidRPr="008E7A46" w:rsidRDefault="003A1A7F" w:rsidP="00B02E31">
      <w:pPr>
        <w:pStyle w:val="CabStandard"/>
        <w:numPr>
          <w:ilvl w:val="0"/>
          <w:numId w:val="1"/>
        </w:numPr>
        <w:tabs>
          <w:tab w:val="num" w:pos="720"/>
        </w:tabs>
        <w:ind w:hanging="720"/>
        <w:jc w:val="both"/>
        <w:rPr>
          <w:rFonts w:ascii="Arial" w:hAnsi="Arial" w:cs="Arial"/>
          <w:sz w:val="23"/>
          <w:szCs w:val="23"/>
        </w:rPr>
      </w:pPr>
      <w:r w:rsidRPr="008E7A46">
        <w:rPr>
          <w:rFonts w:ascii="Arial" w:hAnsi="Arial" w:cs="Arial"/>
          <w:sz w:val="23"/>
          <w:szCs w:val="23"/>
        </w:rPr>
        <w:t>I propose to make an announcement about these measures</w:t>
      </w:r>
      <w:r w:rsidR="008C26F8" w:rsidRPr="008E7A46">
        <w:rPr>
          <w:rFonts w:ascii="Arial" w:hAnsi="Arial" w:cs="Arial"/>
          <w:sz w:val="23"/>
          <w:szCs w:val="23"/>
        </w:rPr>
        <w:t xml:space="preserve"> and publicl</w:t>
      </w:r>
      <w:r w:rsidR="00753E02" w:rsidRPr="008E7A46">
        <w:rPr>
          <w:rFonts w:ascii="Arial" w:hAnsi="Arial" w:cs="Arial"/>
          <w:sz w:val="23"/>
          <w:szCs w:val="23"/>
        </w:rPr>
        <w:t>y release</w:t>
      </w:r>
      <w:r w:rsidR="00B04BCA" w:rsidRPr="008E7A46">
        <w:rPr>
          <w:rFonts w:ascii="Arial" w:hAnsi="Arial" w:cs="Arial"/>
          <w:sz w:val="23"/>
          <w:szCs w:val="23"/>
        </w:rPr>
        <w:t xml:space="preserve"> an anonymised </w:t>
      </w:r>
      <w:r w:rsidR="00753E02" w:rsidRPr="008E7A46">
        <w:rPr>
          <w:rFonts w:ascii="Arial" w:hAnsi="Arial" w:cs="Arial"/>
          <w:sz w:val="23"/>
          <w:szCs w:val="23"/>
        </w:rPr>
        <w:t>summary of submissions on the issues paper,</w:t>
      </w:r>
      <w:r w:rsidRPr="008E7A46">
        <w:rPr>
          <w:rFonts w:ascii="Arial" w:hAnsi="Arial" w:cs="Arial"/>
          <w:sz w:val="23"/>
          <w:szCs w:val="23"/>
        </w:rPr>
        <w:t xml:space="preserve"> once </w:t>
      </w:r>
      <w:r w:rsidR="00523F4D" w:rsidRPr="008E7A46">
        <w:rPr>
          <w:rFonts w:ascii="Arial" w:hAnsi="Arial" w:cs="Arial"/>
          <w:sz w:val="23"/>
          <w:szCs w:val="23"/>
        </w:rPr>
        <w:t>the regulations have been made.</w:t>
      </w:r>
      <w:r w:rsidR="00827C47" w:rsidRPr="008E7A46">
        <w:rPr>
          <w:rFonts w:ascii="Arial" w:hAnsi="Arial" w:cs="Arial"/>
          <w:sz w:val="23"/>
          <w:szCs w:val="23"/>
        </w:rPr>
        <w:t xml:space="preserve"> Inland Revenue will communicate the changes to affected stakeholders.  </w:t>
      </w:r>
    </w:p>
    <w:p w:rsidR="00B02E31" w:rsidRPr="000A707A" w:rsidRDefault="00B02E31" w:rsidP="000A707A">
      <w:pPr>
        <w:pStyle w:val="CabStandard"/>
        <w:numPr>
          <w:ilvl w:val="0"/>
          <w:numId w:val="0"/>
        </w:numPr>
        <w:ind w:left="720" w:hanging="720"/>
        <w:jc w:val="both"/>
        <w:rPr>
          <w:rFonts w:ascii="Arial" w:hAnsi="Arial" w:cs="Arial"/>
          <w:b/>
          <w:sz w:val="23"/>
          <w:szCs w:val="23"/>
        </w:rPr>
      </w:pPr>
      <w:r w:rsidRPr="000A707A">
        <w:rPr>
          <w:rFonts w:ascii="Arial" w:hAnsi="Arial" w:cs="Arial"/>
          <w:b/>
          <w:sz w:val="23"/>
          <w:szCs w:val="23"/>
        </w:rPr>
        <w:t>Recommendations</w:t>
      </w:r>
    </w:p>
    <w:p w:rsidR="00B02E31" w:rsidRPr="008E7A46" w:rsidRDefault="005454B7" w:rsidP="008E7A46">
      <w:pPr>
        <w:pStyle w:val="CabStandard"/>
        <w:numPr>
          <w:ilvl w:val="0"/>
          <w:numId w:val="1"/>
        </w:numPr>
        <w:tabs>
          <w:tab w:val="num" w:pos="720"/>
        </w:tabs>
        <w:ind w:hanging="720"/>
        <w:jc w:val="both"/>
        <w:rPr>
          <w:rFonts w:ascii="Arial" w:hAnsi="Arial" w:cs="Arial"/>
          <w:sz w:val="23"/>
          <w:szCs w:val="23"/>
        </w:rPr>
      </w:pPr>
      <w:r>
        <w:rPr>
          <w:rFonts w:ascii="Arial" w:hAnsi="Arial" w:cs="Arial"/>
          <w:sz w:val="23"/>
          <w:szCs w:val="23"/>
        </w:rPr>
        <w:t>The Minister of Revenue</w:t>
      </w:r>
      <w:r w:rsidR="002B3190" w:rsidRPr="008E7A46">
        <w:rPr>
          <w:rFonts w:ascii="Arial" w:hAnsi="Arial" w:cs="Arial"/>
          <w:sz w:val="23"/>
          <w:szCs w:val="23"/>
        </w:rPr>
        <w:t xml:space="preserve"> </w:t>
      </w:r>
      <w:r w:rsidR="00B02E31" w:rsidRPr="008E7A46">
        <w:rPr>
          <w:rFonts w:ascii="Arial" w:hAnsi="Arial" w:cs="Arial"/>
          <w:sz w:val="23"/>
          <w:szCs w:val="23"/>
        </w:rPr>
        <w:t>recommend</w:t>
      </w:r>
      <w:r w:rsidR="009F2138">
        <w:rPr>
          <w:rFonts w:ascii="Arial" w:hAnsi="Arial" w:cs="Arial"/>
          <w:sz w:val="23"/>
          <w:szCs w:val="23"/>
        </w:rPr>
        <w:t>s</w:t>
      </w:r>
      <w:r w:rsidR="00B02E31" w:rsidRPr="008E7A46">
        <w:rPr>
          <w:rFonts w:ascii="Arial" w:hAnsi="Arial" w:cs="Arial"/>
          <w:sz w:val="23"/>
          <w:szCs w:val="23"/>
        </w:rPr>
        <w:t xml:space="preserve"> that the </w:t>
      </w:r>
      <w:r w:rsidR="00A057BC" w:rsidRPr="008E7A46">
        <w:rPr>
          <w:rFonts w:ascii="Arial" w:hAnsi="Arial" w:cs="Arial"/>
          <w:sz w:val="23"/>
          <w:szCs w:val="23"/>
        </w:rPr>
        <w:t xml:space="preserve">Cabinet Economic Development </w:t>
      </w:r>
      <w:r w:rsidR="002B3190" w:rsidRPr="008E7A46">
        <w:rPr>
          <w:rFonts w:ascii="Arial" w:hAnsi="Arial" w:cs="Arial"/>
          <w:sz w:val="23"/>
          <w:szCs w:val="23"/>
        </w:rPr>
        <w:t>Committee</w:t>
      </w:r>
      <w:r w:rsidR="00B02E31" w:rsidRPr="008E7A46">
        <w:rPr>
          <w:rFonts w:ascii="Arial" w:hAnsi="Arial" w:cs="Arial"/>
          <w:sz w:val="23"/>
          <w:szCs w:val="23"/>
        </w:rPr>
        <w:t>:</w:t>
      </w:r>
    </w:p>
    <w:p w:rsidR="004F1FE8" w:rsidRDefault="004F1FE8" w:rsidP="004F1FE8">
      <w:pPr>
        <w:tabs>
          <w:tab w:val="left" w:pos="567"/>
        </w:tabs>
        <w:jc w:val="both"/>
        <w:rPr>
          <w:b/>
          <w:i/>
          <w:szCs w:val="24"/>
          <w:lang w:eastAsia="en-AU"/>
        </w:rPr>
      </w:pPr>
    </w:p>
    <w:p w:rsidR="004F1FE8" w:rsidRDefault="004F1FE8" w:rsidP="004F1FE8">
      <w:pPr>
        <w:tabs>
          <w:tab w:val="left" w:pos="567"/>
        </w:tabs>
        <w:jc w:val="both"/>
        <w:rPr>
          <w:b/>
          <w:i/>
          <w:szCs w:val="24"/>
          <w:lang w:eastAsia="en-AU"/>
        </w:rPr>
      </w:pPr>
    </w:p>
    <w:p w:rsidR="008E7A46" w:rsidRDefault="008E7A46">
      <w:pPr>
        <w:rPr>
          <w:b/>
          <w:i/>
          <w:szCs w:val="24"/>
          <w:lang w:eastAsia="en-AU"/>
        </w:rPr>
      </w:pPr>
      <w:r>
        <w:rPr>
          <w:b/>
          <w:i/>
          <w:szCs w:val="24"/>
          <w:lang w:eastAsia="en-AU"/>
        </w:rPr>
        <w:br w:type="page"/>
      </w:r>
    </w:p>
    <w:p w:rsidR="00B02E31" w:rsidRPr="000A707A" w:rsidRDefault="004F1FE8" w:rsidP="000A707A">
      <w:pPr>
        <w:pStyle w:val="CabStandard"/>
        <w:numPr>
          <w:ilvl w:val="0"/>
          <w:numId w:val="0"/>
        </w:numPr>
        <w:ind w:left="720" w:hanging="720"/>
        <w:jc w:val="both"/>
        <w:rPr>
          <w:rFonts w:ascii="Arial" w:hAnsi="Arial" w:cs="Arial"/>
          <w:i/>
          <w:sz w:val="23"/>
          <w:szCs w:val="23"/>
        </w:rPr>
      </w:pPr>
      <w:r w:rsidRPr="000A707A">
        <w:rPr>
          <w:rFonts w:ascii="Arial" w:hAnsi="Arial" w:cs="Arial"/>
          <w:i/>
          <w:sz w:val="23"/>
          <w:szCs w:val="23"/>
        </w:rPr>
        <w:t>Background</w:t>
      </w:r>
    </w:p>
    <w:p w:rsidR="00827C47" w:rsidRPr="008E7A46" w:rsidRDefault="00827C47" w:rsidP="003D49A7">
      <w:pPr>
        <w:pStyle w:val="ListParagraph"/>
        <w:numPr>
          <w:ilvl w:val="0"/>
          <w:numId w:val="7"/>
        </w:numPr>
        <w:tabs>
          <w:tab w:val="left" w:pos="709"/>
        </w:tabs>
        <w:ind w:left="709" w:hanging="709"/>
        <w:jc w:val="both"/>
        <w:rPr>
          <w:rFonts w:ascii="Arial" w:hAnsi="Arial" w:cs="Arial"/>
          <w:sz w:val="23"/>
          <w:szCs w:val="23"/>
          <w:lang w:val="en-GB" w:eastAsia="ja-JP"/>
        </w:rPr>
      </w:pPr>
      <w:r w:rsidRPr="008E7A46">
        <w:rPr>
          <w:rFonts w:ascii="Arial" w:hAnsi="Arial" w:cs="Arial"/>
          <w:b/>
          <w:sz w:val="23"/>
          <w:szCs w:val="23"/>
          <w:lang w:val="en-GB" w:eastAsia="ja-JP"/>
        </w:rPr>
        <w:t>Note</w:t>
      </w:r>
      <w:r w:rsidRPr="008E7A46">
        <w:rPr>
          <w:rFonts w:ascii="Arial" w:hAnsi="Arial" w:cs="Arial"/>
          <w:sz w:val="23"/>
          <w:szCs w:val="23"/>
          <w:lang w:val="en-GB" w:eastAsia="ja-JP"/>
        </w:rPr>
        <w:t xml:space="preserve"> that the </w:t>
      </w:r>
      <w:r w:rsidR="00C96A20" w:rsidRPr="008E7A46">
        <w:rPr>
          <w:rFonts w:ascii="Arial" w:hAnsi="Arial" w:cs="Arial"/>
          <w:sz w:val="23"/>
          <w:szCs w:val="23"/>
          <w:lang w:val="en-GB" w:eastAsia="ja-JP"/>
        </w:rPr>
        <w:t xml:space="preserve">Taxation (Annual Rates </w:t>
      </w:r>
      <w:r w:rsidR="00523F4D" w:rsidRPr="008E7A46">
        <w:rPr>
          <w:rFonts w:ascii="Arial" w:hAnsi="Arial" w:cs="Arial"/>
          <w:sz w:val="23"/>
          <w:szCs w:val="23"/>
          <w:lang w:val="en-GB" w:eastAsia="ja-JP"/>
        </w:rPr>
        <w:t xml:space="preserve">for </w:t>
      </w:r>
      <w:r w:rsidR="00C96A20" w:rsidRPr="008E7A46">
        <w:rPr>
          <w:rFonts w:ascii="Arial" w:hAnsi="Arial" w:cs="Arial"/>
          <w:sz w:val="23"/>
          <w:szCs w:val="23"/>
          <w:lang w:val="en-GB" w:eastAsia="ja-JP"/>
        </w:rPr>
        <w:t>2017-18, Employment and Investment Income, and Remedial Matters) Bill includes a regulation making power that enables the Governor-General, on the recommendation of the Minister of Revenue, to make regulations to provide for the correction of errors in employment income information, provided appropriate consultation has taken place.</w:t>
      </w:r>
    </w:p>
    <w:p w:rsidR="00C96A20" w:rsidRDefault="00C96A20" w:rsidP="00C96A20">
      <w:pPr>
        <w:pStyle w:val="ListParagraph"/>
        <w:tabs>
          <w:tab w:val="left" w:pos="851"/>
        </w:tabs>
        <w:ind w:left="851"/>
        <w:jc w:val="both"/>
        <w:rPr>
          <w:szCs w:val="24"/>
          <w:lang w:eastAsia="en-AU"/>
        </w:rPr>
      </w:pPr>
    </w:p>
    <w:p w:rsidR="00C96A20" w:rsidRPr="003D49A7" w:rsidRDefault="00C96A20" w:rsidP="003D49A7">
      <w:pPr>
        <w:pStyle w:val="ListParagraph"/>
        <w:numPr>
          <w:ilvl w:val="0"/>
          <w:numId w:val="7"/>
        </w:numPr>
        <w:tabs>
          <w:tab w:val="left" w:pos="709"/>
        </w:tabs>
        <w:ind w:left="709" w:hanging="709"/>
        <w:jc w:val="both"/>
        <w:rPr>
          <w:rFonts w:ascii="Arial" w:hAnsi="Arial" w:cs="Arial"/>
          <w:sz w:val="23"/>
          <w:szCs w:val="23"/>
          <w:lang w:val="en-GB" w:eastAsia="ja-JP"/>
        </w:rPr>
      </w:pPr>
      <w:r w:rsidRPr="003D49A7">
        <w:rPr>
          <w:rFonts w:ascii="Arial" w:hAnsi="Arial" w:cs="Arial"/>
          <w:b/>
          <w:sz w:val="23"/>
          <w:szCs w:val="23"/>
          <w:lang w:val="en-GB" w:eastAsia="ja-JP"/>
        </w:rPr>
        <w:t>Note</w:t>
      </w:r>
      <w:r w:rsidRPr="003D49A7">
        <w:rPr>
          <w:rFonts w:ascii="Arial" w:hAnsi="Arial" w:cs="Arial"/>
          <w:sz w:val="23"/>
          <w:szCs w:val="23"/>
          <w:lang w:val="en-GB" w:eastAsia="ja-JP"/>
        </w:rPr>
        <w:t xml:space="preserve"> that in August 2017 the Cabinet Economic Growth and Infrastructure Committee approved the release of </w:t>
      </w:r>
      <w:r w:rsidR="001A7316" w:rsidRPr="003D49A7">
        <w:rPr>
          <w:rFonts w:ascii="Arial" w:hAnsi="Arial" w:cs="Arial"/>
          <w:sz w:val="23"/>
          <w:szCs w:val="23"/>
          <w:lang w:val="en-GB" w:eastAsia="ja-JP"/>
        </w:rPr>
        <w:t>PAYE error correction and adjustment – an officials’ issues paper</w:t>
      </w:r>
      <w:r w:rsidR="008C26F8" w:rsidRPr="003D49A7">
        <w:rPr>
          <w:rFonts w:ascii="Arial" w:hAnsi="Arial" w:cs="Arial"/>
          <w:sz w:val="23"/>
          <w:szCs w:val="23"/>
          <w:lang w:val="en-GB" w:eastAsia="ja-JP"/>
        </w:rPr>
        <w:t>,</w:t>
      </w:r>
      <w:r w:rsidR="001A7316" w:rsidRPr="003D49A7">
        <w:rPr>
          <w:rFonts w:ascii="Arial" w:hAnsi="Arial" w:cs="Arial"/>
          <w:sz w:val="23"/>
          <w:szCs w:val="23"/>
          <w:lang w:val="en-GB" w:eastAsia="ja-JP"/>
        </w:rPr>
        <w:t xml:space="preserve"> which consulted on the correction of errors in employment income information.</w:t>
      </w:r>
    </w:p>
    <w:p w:rsidR="00E66929" w:rsidRDefault="00E66929" w:rsidP="001A7316">
      <w:pPr>
        <w:pStyle w:val="ListParagraph"/>
        <w:tabs>
          <w:tab w:val="left" w:pos="851"/>
        </w:tabs>
        <w:ind w:left="0"/>
        <w:jc w:val="both"/>
        <w:rPr>
          <w:b/>
          <w:i/>
          <w:szCs w:val="24"/>
          <w:lang w:eastAsia="en-AU"/>
        </w:rPr>
      </w:pPr>
    </w:p>
    <w:p w:rsidR="001A7316" w:rsidRPr="000A707A" w:rsidRDefault="001A7316" w:rsidP="000A707A">
      <w:pPr>
        <w:pStyle w:val="CabStandard"/>
        <w:numPr>
          <w:ilvl w:val="0"/>
          <w:numId w:val="0"/>
        </w:numPr>
        <w:ind w:left="720" w:hanging="720"/>
        <w:jc w:val="both"/>
        <w:rPr>
          <w:rFonts w:ascii="Arial" w:hAnsi="Arial" w:cs="Arial"/>
          <w:i/>
          <w:sz w:val="23"/>
          <w:szCs w:val="23"/>
        </w:rPr>
      </w:pPr>
      <w:r w:rsidRPr="000A707A">
        <w:rPr>
          <w:rFonts w:ascii="Arial" w:hAnsi="Arial" w:cs="Arial"/>
          <w:i/>
          <w:sz w:val="23"/>
          <w:szCs w:val="23"/>
        </w:rPr>
        <w:t>Outcome of Consultation</w:t>
      </w:r>
    </w:p>
    <w:p w:rsidR="00EF72CC" w:rsidRPr="003D49A7" w:rsidRDefault="001A7316" w:rsidP="003D49A7">
      <w:pPr>
        <w:pStyle w:val="ListParagraph"/>
        <w:numPr>
          <w:ilvl w:val="0"/>
          <w:numId w:val="7"/>
        </w:numPr>
        <w:tabs>
          <w:tab w:val="left" w:pos="709"/>
        </w:tabs>
        <w:ind w:left="709" w:hanging="709"/>
        <w:jc w:val="both"/>
        <w:rPr>
          <w:rFonts w:ascii="Arial" w:hAnsi="Arial" w:cs="Arial"/>
          <w:sz w:val="23"/>
          <w:szCs w:val="23"/>
          <w:lang w:val="en-GB" w:eastAsia="ja-JP"/>
        </w:rPr>
      </w:pPr>
      <w:r w:rsidRPr="003D49A7">
        <w:rPr>
          <w:rFonts w:ascii="Arial" w:hAnsi="Arial" w:cs="Arial"/>
          <w:b/>
          <w:sz w:val="23"/>
          <w:szCs w:val="23"/>
          <w:lang w:val="en-GB" w:eastAsia="ja-JP"/>
        </w:rPr>
        <w:t xml:space="preserve">Note </w:t>
      </w:r>
      <w:r w:rsidRPr="003D49A7">
        <w:rPr>
          <w:rFonts w:ascii="Arial" w:hAnsi="Arial" w:cs="Arial"/>
          <w:sz w:val="23"/>
          <w:szCs w:val="23"/>
          <w:lang w:val="en-GB" w:eastAsia="ja-JP"/>
        </w:rPr>
        <w:t>that most respondents supported the propos</w:t>
      </w:r>
      <w:r w:rsidR="00455D0E" w:rsidRPr="003D49A7">
        <w:rPr>
          <w:rFonts w:ascii="Arial" w:hAnsi="Arial" w:cs="Arial"/>
          <w:sz w:val="23"/>
          <w:szCs w:val="23"/>
          <w:lang w:val="en-GB" w:eastAsia="ja-JP"/>
        </w:rPr>
        <w:t>als including the</w:t>
      </w:r>
      <w:r w:rsidRPr="003D49A7">
        <w:rPr>
          <w:rFonts w:ascii="Arial" w:hAnsi="Arial" w:cs="Arial"/>
          <w:sz w:val="23"/>
          <w:szCs w:val="23"/>
          <w:lang w:val="en-GB" w:eastAsia="ja-JP"/>
        </w:rPr>
        <w:t xml:space="preserve"> flexibility to allow employers to adjust errors in the manner that works best for their system</w:t>
      </w:r>
      <w:r w:rsidR="00EF72CC" w:rsidRPr="003D49A7">
        <w:rPr>
          <w:rFonts w:ascii="Arial" w:hAnsi="Arial" w:cs="Arial"/>
          <w:sz w:val="23"/>
          <w:szCs w:val="23"/>
          <w:lang w:val="en-GB" w:eastAsia="ja-JP"/>
        </w:rPr>
        <w:t>/processes</w:t>
      </w:r>
      <w:r w:rsidRPr="003D49A7">
        <w:rPr>
          <w:rFonts w:ascii="Arial" w:hAnsi="Arial" w:cs="Arial"/>
          <w:sz w:val="23"/>
          <w:szCs w:val="23"/>
          <w:lang w:val="en-GB" w:eastAsia="ja-JP"/>
        </w:rPr>
        <w:t>.</w:t>
      </w:r>
    </w:p>
    <w:p w:rsidR="00EF72CC" w:rsidRPr="003D49A7" w:rsidRDefault="00EF72CC" w:rsidP="003D49A7">
      <w:pPr>
        <w:pStyle w:val="ListParagraph"/>
        <w:tabs>
          <w:tab w:val="left" w:pos="709"/>
        </w:tabs>
        <w:ind w:left="709"/>
        <w:jc w:val="both"/>
        <w:rPr>
          <w:rFonts w:ascii="Arial" w:hAnsi="Arial" w:cs="Arial"/>
          <w:sz w:val="23"/>
          <w:szCs w:val="23"/>
          <w:lang w:val="en-GB" w:eastAsia="ja-JP"/>
        </w:rPr>
      </w:pPr>
    </w:p>
    <w:p w:rsidR="00EF72CC" w:rsidRPr="003D49A7" w:rsidRDefault="00EF72CC" w:rsidP="003D49A7">
      <w:pPr>
        <w:pStyle w:val="ListParagraph"/>
        <w:numPr>
          <w:ilvl w:val="0"/>
          <w:numId w:val="7"/>
        </w:numPr>
        <w:tabs>
          <w:tab w:val="left" w:pos="709"/>
        </w:tabs>
        <w:ind w:left="709" w:hanging="709"/>
        <w:jc w:val="both"/>
        <w:rPr>
          <w:rFonts w:ascii="Arial" w:hAnsi="Arial" w:cs="Arial"/>
          <w:sz w:val="23"/>
          <w:szCs w:val="23"/>
          <w:lang w:val="en-GB" w:eastAsia="ja-JP"/>
        </w:rPr>
      </w:pPr>
      <w:r w:rsidRPr="003D49A7">
        <w:rPr>
          <w:rFonts w:ascii="Arial" w:hAnsi="Arial" w:cs="Arial"/>
          <w:b/>
          <w:sz w:val="23"/>
          <w:szCs w:val="23"/>
          <w:lang w:val="en-GB" w:eastAsia="ja-JP"/>
        </w:rPr>
        <w:t>Note</w:t>
      </w:r>
      <w:r w:rsidRPr="003D49A7">
        <w:rPr>
          <w:rFonts w:ascii="Arial" w:hAnsi="Arial" w:cs="Arial"/>
          <w:sz w:val="23"/>
          <w:szCs w:val="23"/>
          <w:lang w:val="en-GB" w:eastAsia="ja-JP"/>
        </w:rPr>
        <w:t xml:space="preserve"> that as a result of</w:t>
      </w:r>
      <w:r w:rsidR="008C26F8" w:rsidRPr="003D49A7">
        <w:rPr>
          <w:rFonts w:ascii="Arial" w:hAnsi="Arial" w:cs="Arial"/>
          <w:sz w:val="23"/>
          <w:szCs w:val="23"/>
          <w:lang w:val="en-GB" w:eastAsia="ja-JP"/>
        </w:rPr>
        <w:t xml:space="preserve"> the</w:t>
      </w:r>
      <w:r w:rsidRPr="003D49A7">
        <w:rPr>
          <w:rFonts w:ascii="Arial" w:hAnsi="Arial" w:cs="Arial"/>
          <w:sz w:val="23"/>
          <w:szCs w:val="23"/>
          <w:lang w:val="en-GB" w:eastAsia="ja-JP"/>
        </w:rPr>
        <w:t xml:space="preserve"> consideration of submissions</w:t>
      </w:r>
      <w:r w:rsidR="008C26F8" w:rsidRPr="003D49A7">
        <w:rPr>
          <w:rFonts w:ascii="Arial" w:hAnsi="Arial" w:cs="Arial"/>
          <w:sz w:val="23"/>
          <w:szCs w:val="23"/>
          <w:lang w:val="en-GB" w:eastAsia="ja-JP"/>
        </w:rPr>
        <w:t>,</w:t>
      </w:r>
      <w:r w:rsidRPr="003D49A7">
        <w:rPr>
          <w:rFonts w:ascii="Arial" w:hAnsi="Arial" w:cs="Arial"/>
          <w:sz w:val="23"/>
          <w:szCs w:val="23"/>
          <w:lang w:val="en-GB" w:eastAsia="ja-JP"/>
        </w:rPr>
        <w:t xml:space="preserve"> the proposed annual threshold preventing an employer from correcting interpretation errors in a subsequent return</w:t>
      </w:r>
      <w:r w:rsidR="008C26F8" w:rsidRPr="003D49A7">
        <w:rPr>
          <w:rFonts w:ascii="Arial" w:hAnsi="Arial" w:cs="Arial"/>
          <w:sz w:val="23"/>
          <w:szCs w:val="23"/>
          <w:lang w:val="en-GB" w:eastAsia="ja-JP"/>
        </w:rPr>
        <w:t>,</w:t>
      </w:r>
      <w:r w:rsidRPr="003D49A7">
        <w:rPr>
          <w:rFonts w:ascii="Arial" w:hAnsi="Arial" w:cs="Arial"/>
          <w:sz w:val="23"/>
          <w:szCs w:val="23"/>
          <w:lang w:val="en-GB" w:eastAsia="ja-JP"/>
        </w:rPr>
        <w:t xml:space="preserve"> if they have already made upward reassessment</w:t>
      </w:r>
      <w:r w:rsidR="00455D0E" w:rsidRPr="003D49A7">
        <w:rPr>
          <w:rFonts w:ascii="Arial" w:hAnsi="Arial" w:cs="Arial"/>
          <w:sz w:val="23"/>
          <w:szCs w:val="23"/>
          <w:lang w:val="en-GB" w:eastAsia="ja-JP"/>
        </w:rPr>
        <w:t>s exceeding a threshold</w:t>
      </w:r>
      <w:r w:rsidR="008C26F8" w:rsidRPr="003D49A7">
        <w:rPr>
          <w:rFonts w:ascii="Arial" w:hAnsi="Arial" w:cs="Arial"/>
          <w:sz w:val="23"/>
          <w:szCs w:val="23"/>
          <w:lang w:val="en-GB" w:eastAsia="ja-JP"/>
        </w:rPr>
        <w:t>,</w:t>
      </w:r>
      <w:r w:rsidR="00523F4D" w:rsidRPr="003D49A7">
        <w:rPr>
          <w:rFonts w:ascii="Arial" w:hAnsi="Arial" w:cs="Arial"/>
          <w:sz w:val="23"/>
          <w:szCs w:val="23"/>
          <w:lang w:val="en-GB" w:eastAsia="ja-JP"/>
        </w:rPr>
        <w:t xml:space="preserve"> will</w:t>
      </w:r>
      <w:r w:rsidR="00B04BCA" w:rsidRPr="003D49A7">
        <w:rPr>
          <w:rFonts w:ascii="Arial" w:hAnsi="Arial" w:cs="Arial"/>
          <w:sz w:val="23"/>
          <w:szCs w:val="23"/>
          <w:lang w:val="en-GB" w:eastAsia="ja-JP"/>
        </w:rPr>
        <w:t xml:space="preserve"> not proceed</w:t>
      </w:r>
      <w:r w:rsidR="00523F4D" w:rsidRPr="003D49A7">
        <w:rPr>
          <w:rFonts w:ascii="Arial" w:hAnsi="Arial" w:cs="Arial"/>
          <w:sz w:val="23"/>
          <w:szCs w:val="23"/>
          <w:lang w:val="en-GB" w:eastAsia="ja-JP"/>
        </w:rPr>
        <w:t>.</w:t>
      </w:r>
      <w:r w:rsidRPr="003D49A7">
        <w:rPr>
          <w:rFonts w:ascii="Arial" w:hAnsi="Arial" w:cs="Arial"/>
          <w:sz w:val="23"/>
          <w:szCs w:val="23"/>
          <w:lang w:val="en-GB" w:eastAsia="ja-JP"/>
        </w:rPr>
        <w:t xml:space="preserve"> The employee level threshold remains.  </w:t>
      </w:r>
    </w:p>
    <w:p w:rsidR="00E66929" w:rsidRDefault="00E66929" w:rsidP="00EF72CC">
      <w:pPr>
        <w:tabs>
          <w:tab w:val="left" w:pos="851"/>
        </w:tabs>
        <w:jc w:val="both"/>
        <w:rPr>
          <w:b/>
          <w:i/>
          <w:szCs w:val="24"/>
          <w:lang w:eastAsia="en-AU"/>
        </w:rPr>
      </w:pPr>
    </w:p>
    <w:p w:rsidR="00EF72CC" w:rsidRPr="000A707A" w:rsidRDefault="00021EE4" w:rsidP="000A707A">
      <w:pPr>
        <w:pStyle w:val="CabStandard"/>
        <w:numPr>
          <w:ilvl w:val="0"/>
          <w:numId w:val="0"/>
        </w:numPr>
        <w:ind w:left="720" w:hanging="720"/>
        <w:jc w:val="both"/>
        <w:rPr>
          <w:rFonts w:ascii="Arial" w:hAnsi="Arial" w:cs="Arial"/>
          <w:i/>
          <w:sz w:val="23"/>
          <w:szCs w:val="23"/>
        </w:rPr>
      </w:pPr>
      <w:r w:rsidRPr="000A707A">
        <w:rPr>
          <w:rFonts w:ascii="Arial" w:hAnsi="Arial" w:cs="Arial"/>
          <w:i/>
          <w:sz w:val="23"/>
          <w:szCs w:val="23"/>
        </w:rPr>
        <w:t>Proposed r</w:t>
      </w:r>
      <w:r w:rsidR="00EF72CC" w:rsidRPr="000A707A">
        <w:rPr>
          <w:rFonts w:ascii="Arial" w:hAnsi="Arial" w:cs="Arial"/>
          <w:i/>
          <w:sz w:val="23"/>
          <w:szCs w:val="23"/>
        </w:rPr>
        <w:t>equirements</w:t>
      </w:r>
      <w:r w:rsidRPr="000A707A">
        <w:rPr>
          <w:rFonts w:ascii="Arial" w:hAnsi="Arial" w:cs="Arial"/>
          <w:i/>
          <w:sz w:val="23"/>
          <w:szCs w:val="23"/>
        </w:rPr>
        <w:t xml:space="preserve"> regulations</w:t>
      </w:r>
    </w:p>
    <w:p w:rsidR="00302942" w:rsidRPr="000A707A" w:rsidRDefault="00302942" w:rsidP="003D49A7">
      <w:pPr>
        <w:pStyle w:val="ListParagraph"/>
        <w:numPr>
          <w:ilvl w:val="0"/>
          <w:numId w:val="7"/>
        </w:numPr>
        <w:tabs>
          <w:tab w:val="left" w:pos="709"/>
        </w:tabs>
        <w:ind w:left="709" w:hanging="709"/>
        <w:jc w:val="both"/>
        <w:rPr>
          <w:rFonts w:ascii="Arial" w:hAnsi="Arial" w:cs="Arial"/>
          <w:sz w:val="23"/>
          <w:szCs w:val="23"/>
          <w:lang w:val="en-GB" w:eastAsia="ja-JP"/>
        </w:rPr>
      </w:pPr>
      <w:r w:rsidRPr="003D49A7">
        <w:rPr>
          <w:rFonts w:ascii="Arial" w:hAnsi="Arial" w:cs="Arial"/>
          <w:b/>
          <w:sz w:val="23"/>
          <w:szCs w:val="23"/>
          <w:lang w:val="en-GB" w:eastAsia="ja-JP"/>
        </w:rPr>
        <w:t>Agree</w:t>
      </w:r>
      <w:r w:rsidRPr="000A707A">
        <w:rPr>
          <w:rFonts w:ascii="Arial" w:hAnsi="Arial" w:cs="Arial"/>
          <w:sz w:val="23"/>
          <w:szCs w:val="23"/>
          <w:lang w:val="en-GB" w:eastAsia="ja-JP"/>
        </w:rPr>
        <w:t xml:space="preserve"> that </w:t>
      </w:r>
      <w:r w:rsidR="002B3190" w:rsidRPr="000A707A">
        <w:rPr>
          <w:rFonts w:ascii="Arial" w:hAnsi="Arial" w:cs="Arial"/>
          <w:sz w:val="23"/>
          <w:szCs w:val="23"/>
          <w:lang w:val="en-GB" w:eastAsia="ja-JP"/>
        </w:rPr>
        <w:t xml:space="preserve">employers should continue to be required to </w:t>
      </w:r>
      <w:r w:rsidR="002535ED" w:rsidRPr="000A707A">
        <w:rPr>
          <w:rFonts w:ascii="Arial" w:hAnsi="Arial" w:cs="Arial"/>
          <w:sz w:val="23"/>
          <w:szCs w:val="23"/>
          <w:lang w:val="en-GB" w:eastAsia="ja-JP"/>
        </w:rPr>
        <w:t>correct reporting errors by amending the original returns</w:t>
      </w:r>
      <w:r w:rsidRPr="000A707A">
        <w:rPr>
          <w:rFonts w:ascii="Arial" w:hAnsi="Arial" w:cs="Arial"/>
          <w:sz w:val="23"/>
          <w:szCs w:val="23"/>
          <w:lang w:val="en-GB" w:eastAsia="ja-JP"/>
        </w:rPr>
        <w:t>.</w:t>
      </w:r>
    </w:p>
    <w:p w:rsidR="00302942" w:rsidRPr="000A707A" w:rsidRDefault="00302942" w:rsidP="003D49A7">
      <w:pPr>
        <w:pStyle w:val="ListParagraph"/>
        <w:tabs>
          <w:tab w:val="left" w:pos="709"/>
        </w:tabs>
        <w:ind w:left="709"/>
        <w:jc w:val="both"/>
        <w:rPr>
          <w:rFonts w:ascii="Arial" w:hAnsi="Arial" w:cs="Arial"/>
          <w:sz w:val="23"/>
          <w:szCs w:val="23"/>
          <w:lang w:val="en-GB" w:eastAsia="ja-JP"/>
        </w:rPr>
      </w:pPr>
    </w:p>
    <w:p w:rsidR="009F7A2B" w:rsidRPr="000A707A" w:rsidRDefault="009F7A2B" w:rsidP="003D49A7">
      <w:pPr>
        <w:pStyle w:val="ListParagraph"/>
        <w:numPr>
          <w:ilvl w:val="0"/>
          <w:numId w:val="7"/>
        </w:numPr>
        <w:tabs>
          <w:tab w:val="left" w:pos="709"/>
        </w:tabs>
        <w:ind w:left="709" w:hanging="709"/>
        <w:jc w:val="both"/>
        <w:rPr>
          <w:rFonts w:ascii="Arial" w:hAnsi="Arial" w:cs="Arial"/>
          <w:sz w:val="23"/>
          <w:szCs w:val="23"/>
          <w:lang w:val="en-GB" w:eastAsia="ja-JP"/>
        </w:rPr>
      </w:pPr>
      <w:r w:rsidRPr="003D49A7">
        <w:rPr>
          <w:rFonts w:ascii="Arial" w:hAnsi="Arial" w:cs="Arial"/>
          <w:b/>
          <w:sz w:val="23"/>
          <w:szCs w:val="23"/>
          <w:lang w:val="en-GB" w:eastAsia="ja-JP"/>
        </w:rPr>
        <w:t>Note</w:t>
      </w:r>
      <w:r w:rsidRPr="000A707A">
        <w:rPr>
          <w:rFonts w:ascii="Arial" w:hAnsi="Arial" w:cs="Arial"/>
          <w:sz w:val="23"/>
          <w:szCs w:val="23"/>
          <w:lang w:val="en-GB" w:eastAsia="ja-JP"/>
        </w:rPr>
        <w:t xml:space="preserve"> that because wages and salary earners are taxed when they are paid underpayment errors do not </w:t>
      </w:r>
      <w:r w:rsidR="00E66929" w:rsidRPr="000A707A">
        <w:rPr>
          <w:rFonts w:ascii="Arial" w:hAnsi="Arial" w:cs="Arial"/>
          <w:sz w:val="23"/>
          <w:szCs w:val="23"/>
          <w:lang w:val="en-GB" w:eastAsia="ja-JP"/>
        </w:rPr>
        <w:t xml:space="preserve">require the employer to correct previously submitted information. </w:t>
      </w:r>
      <w:r w:rsidRPr="000A707A">
        <w:rPr>
          <w:rFonts w:ascii="Arial" w:hAnsi="Arial" w:cs="Arial"/>
          <w:sz w:val="23"/>
          <w:szCs w:val="23"/>
          <w:lang w:val="en-GB" w:eastAsia="ja-JP"/>
        </w:rPr>
        <w:t xml:space="preserve"> </w:t>
      </w:r>
    </w:p>
    <w:p w:rsidR="009F7A2B" w:rsidRPr="003D49A7" w:rsidRDefault="009F7A2B" w:rsidP="003D49A7">
      <w:pPr>
        <w:pStyle w:val="ListParagraph"/>
        <w:tabs>
          <w:tab w:val="left" w:pos="709"/>
        </w:tabs>
        <w:ind w:left="709"/>
        <w:jc w:val="both"/>
        <w:rPr>
          <w:rFonts w:ascii="Arial" w:hAnsi="Arial" w:cs="Arial"/>
          <w:sz w:val="23"/>
          <w:szCs w:val="23"/>
          <w:lang w:val="en-GB" w:eastAsia="ja-JP"/>
        </w:rPr>
      </w:pPr>
    </w:p>
    <w:p w:rsidR="002535ED" w:rsidRPr="000A707A" w:rsidRDefault="00302942" w:rsidP="003D49A7">
      <w:pPr>
        <w:pStyle w:val="ListParagraph"/>
        <w:numPr>
          <w:ilvl w:val="0"/>
          <w:numId w:val="7"/>
        </w:numPr>
        <w:tabs>
          <w:tab w:val="left" w:pos="709"/>
        </w:tabs>
        <w:ind w:left="709" w:hanging="709"/>
        <w:jc w:val="both"/>
        <w:rPr>
          <w:rFonts w:ascii="Arial" w:hAnsi="Arial" w:cs="Arial"/>
          <w:sz w:val="23"/>
          <w:szCs w:val="23"/>
          <w:lang w:val="en-GB" w:eastAsia="ja-JP"/>
        </w:rPr>
      </w:pPr>
      <w:r w:rsidRPr="003D49A7">
        <w:rPr>
          <w:rFonts w:ascii="Arial" w:hAnsi="Arial" w:cs="Arial"/>
          <w:b/>
          <w:sz w:val="23"/>
          <w:szCs w:val="23"/>
          <w:lang w:val="en-GB" w:eastAsia="ja-JP"/>
        </w:rPr>
        <w:t>Agree</w:t>
      </w:r>
      <w:r w:rsidRPr="003D49A7">
        <w:rPr>
          <w:rFonts w:ascii="Arial" w:hAnsi="Arial" w:cs="Arial"/>
          <w:sz w:val="23"/>
          <w:szCs w:val="23"/>
          <w:lang w:val="en-GB" w:eastAsia="ja-JP"/>
        </w:rPr>
        <w:t xml:space="preserve"> </w:t>
      </w:r>
      <w:r w:rsidRPr="000A707A">
        <w:rPr>
          <w:rFonts w:ascii="Arial" w:hAnsi="Arial" w:cs="Arial"/>
          <w:sz w:val="23"/>
          <w:szCs w:val="23"/>
          <w:lang w:val="en-GB" w:eastAsia="ja-JP"/>
        </w:rPr>
        <w:t xml:space="preserve">that </w:t>
      </w:r>
      <w:r w:rsidR="002535ED" w:rsidRPr="000A707A">
        <w:rPr>
          <w:rFonts w:ascii="Arial" w:hAnsi="Arial" w:cs="Arial"/>
          <w:sz w:val="23"/>
          <w:szCs w:val="23"/>
          <w:lang w:val="en-GB" w:eastAsia="ja-JP"/>
        </w:rPr>
        <w:t>employers should be able to correct overpayment errors by:</w:t>
      </w:r>
    </w:p>
    <w:p w:rsidR="00302942" w:rsidRPr="000A707A" w:rsidRDefault="00302942" w:rsidP="00302942">
      <w:pPr>
        <w:pStyle w:val="ListParagraph"/>
        <w:tabs>
          <w:tab w:val="left" w:pos="851"/>
        </w:tabs>
        <w:ind w:left="851"/>
        <w:jc w:val="both"/>
        <w:rPr>
          <w:szCs w:val="24"/>
          <w:lang w:eastAsia="en-AU"/>
        </w:rPr>
      </w:pPr>
    </w:p>
    <w:p w:rsidR="0077350F" w:rsidRPr="000A707A" w:rsidRDefault="0077350F" w:rsidP="0077350F">
      <w:pPr>
        <w:pStyle w:val="ListParagraph"/>
        <w:tabs>
          <w:tab w:val="left" w:pos="1701"/>
          <w:tab w:val="left" w:pos="4253"/>
        </w:tabs>
        <w:spacing w:after="120"/>
        <w:ind w:left="1701" w:hanging="567"/>
        <w:jc w:val="both"/>
        <w:rPr>
          <w:rFonts w:ascii="Arial" w:hAnsi="Arial" w:cs="Arial"/>
          <w:sz w:val="23"/>
          <w:szCs w:val="23"/>
          <w:lang w:val="en-GB" w:eastAsia="ja-JP"/>
        </w:rPr>
      </w:pPr>
      <w:r w:rsidRPr="00BA3878">
        <w:rPr>
          <w:rFonts w:ascii="Arial" w:hAnsi="Arial" w:cs="Arial"/>
          <w:sz w:val="23"/>
          <w:szCs w:val="23"/>
          <w:lang w:eastAsia="en-AU"/>
        </w:rPr>
        <w:t>7.1</w:t>
      </w:r>
      <w:r>
        <w:rPr>
          <w:szCs w:val="24"/>
          <w:lang w:eastAsia="en-AU"/>
        </w:rPr>
        <w:tab/>
      </w:r>
      <w:r w:rsidR="002535ED" w:rsidRPr="000A707A">
        <w:rPr>
          <w:rFonts w:ascii="Arial" w:hAnsi="Arial" w:cs="Arial"/>
          <w:sz w:val="23"/>
          <w:szCs w:val="23"/>
          <w:lang w:val="en-GB" w:eastAsia="ja-JP"/>
        </w:rPr>
        <w:t>amending the original returns in which the error occurred</w:t>
      </w:r>
      <w:r w:rsidRPr="000A707A">
        <w:rPr>
          <w:rFonts w:ascii="Arial" w:hAnsi="Arial" w:cs="Arial"/>
          <w:sz w:val="23"/>
          <w:szCs w:val="23"/>
          <w:lang w:val="en-GB" w:eastAsia="ja-JP"/>
        </w:rPr>
        <w:t>;</w:t>
      </w:r>
      <w:r w:rsidR="002535ED" w:rsidRPr="000A707A">
        <w:rPr>
          <w:rFonts w:ascii="Arial" w:hAnsi="Arial" w:cs="Arial"/>
          <w:sz w:val="23"/>
          <w:szCs w:val="23"/>
          <w:lang w:val="en-GB" w:eastAsia="ja-JP"/>
        </w:rPr>
        <w:t xml:space="preserve"> or</w:t>
      </w:r>
    </w:p>
    <w:p w:rsidR="0077350F" w:rsidRDefault="0077350F" w:rsidP="0077350F">
      <w:pPr>
        <w:pStyle w:val="ListParagraph"/>
        <w:tabs>
          <w:tab w:val="left" w:pos="1701"/>
          <w:tab w:val="left" w:pos="4253"/>
        </w:tabs>
        <w:spacing w:after="120"/>
        <w:ind w:left="1701" w:hanging="567"/>
        <w:jc w:val="both"/>
        <w:rPr>
          <w:szCs w:val="24"/>
          <w:lang w:eastAsia="en-AU"/>
        </w:rPr>
      </w:pPr>
    </w:p>
    <w:p w:rsidR="00FE1957" w:rsidRPr="000A707A" w:rsidRDefault="0077350F" w:rsidP="000A707A">
      <w:pPr>
        <w:pStyle w:val="ListParagraph"/>
        <w:tabs>
          <w:tab w:val="left" w:pos="1701"/>
          <w:tab w:val="left" w:pos="4253"/>
        </w:tabs>
        <w:spacing w:after="120"/>
        <w:ind w:left="1701" w:hanging="567"/>
        <w:jc w:val="both"/>
        <w:rPr>
          <w:szCs w:val="24"/>
          <w:lang w:eastAsia="en-AU"/>
        </w:rPr>
      </w:pPr>
      <w:r w:rsidRPr="00BA3878">
        <w:rPr>
          <w:rFonts w:ascii="Arial" w:hAnsi="Arial" w:cs="Arial"/>
          <w:sz w:val="23"/>
          <w:szCs w:val="23"/>
          <w:lang w:eastAsia="en-AU"/>
        </w:rPr>
        <w:t>7.2</w:t>
      </w:r>
      <w:r>
        <w:rPr>
          <w:szCs w:val="24"/>
          <w:lang w:eastAsia="en-AU"/>
        </w:rPr>
        <w:tab/>
      </w:r>
      <w:r w:rsidR="002535ED" w:rsidRPr="000A707A">
        <w:rPr>
          <w:rFonts w:ascii="Arial" w:hAnsi="Arial" w:cs="Arial"/>
          <w:sz w:val="23"/>
          <w:szCs w:val="23"/>
          <w:lang w:val="en-GB" w:eastAsia="ja-JP"/>
        </w:rPr>
        <w:t xml:space="preserve">recalculating the original pays but netting the changes off against the </w:t>
      </w:r>
      <w:r w:rsidR="000A707A" w:rsidRPr="000A707A">
        <w:rPr>
          <w:rFonts w:ascii="Arial" w:hAnsi="Arial" w:cs="Arial"/>
          <w:sz w:val="23"/>
          <w:szCs w:val="23"/>
          <w:lang w:val="en-GB" w:eastAsia="ja-JP"/>
        </w:rPr>
        <w:t xml:space="preserve">values in a subsequent return. </w:t>
      </w:r>
      <w:r w:rsidR="002535ED" w:rsidRPr="000A707A">
        <w:rPr>
          <w:rFonts w:ascii="Arial" w:hAnsi="Arial" w:cs="Arial"/>
          <w:sz w:val="23"/>
          <w:szCs w:val="23"/>
          <w:lang w:val="en-GB" w:eastAsia="ja-JP"/>
        </w:rPr>
        <w:t>This option will be subject to a restriction preventing employers from lodging negative values until PAYE is entirely managed within Inland Revenue’s new computer system.</w:t>
      </w:r>
      <w:r w:rsidR="002B3190">
        <w:rPr>
          <w:lang w:eastAsia="en-AU"/>
        </w:rPr>
        <w:t xml:space="preserve"> </w:t>
      </w:r>
    </w:p>
    <w:p w:rsidR="00FE1957" w:rsidRPr="00753E02" w:rsidRDefault="00FE1957" w:rsidP="00753E02">
      <w:pPr>
        <w:pStyle w:val="ListParagraph"/>
        <w:tabs>
          <w:tab w:val="left" w:pos="851"/>
          <w:tab w:val="left" w:pos="4253"/>
        </w:tabs>
        <w:spacing w:after="120"/>
        <w:ind w:left="1931"/>
        <w:jc w:val="both"/>
        <w:rPr>
          <w:szCs w:val="24"/>
          <w:lang w:eastAsia="en-AU"/>
        </w:rPr>
      </w:pPr>
    </w:p>
    <w:p w:rsidR="00753E02" w:rsidRPr="000A707A" w:rsidRDefault="00753E02" w:rsidP="003D49A7">
      <w:pPr>
        <w:pStyle w:val="ListParagraph"/>
        <w:numPr>
          <w:ilvl w:val="0"/>
          <w:numId w:val="7"/>
        </w:numPr>
        <w:tabs>
          <w:tab w:val="left" w:pos="709"/>
        </w:tabs>
        <w:ind w:left="709" w:hanging="709"/>
        <w:jc w:val="both"/>
        <w:rPr>
          <w:rFonts w:ascii="Arial" w:hAnsi="Arial" w:cs="Arial"/>
          <w:sz w:val="23"/>
          <w:szCs w:val="23"/>
          <w:lang w:val="en-GB" w:eastAsia="ja-JP"/>
        </w:rPr>
      </w:pPr>
      <w:r w:rsidRPr="003D49A7">
        <w:rPr>
          <w:rFonts w:ascii="Arial" w:hAnsi="Arial" w:cs="Arial"/>
          <w:b/>
          <w:sz w:val="23"/>
          <w:szCs w:val="23"/>
          <w:lang w:val="en-GB" w:eastAsia="ja-JP"/>
        </w:rPr>
        <w:t>Note</w:t>
      </w:r>
      <w:r w:rsidRPr="000A707A">
        <w:rPr>
          <w:rFonts w:ascii="Arial" w:hAnsi="Arial" w:cs="Arial"/>
          <w:sz w:val="23"/>
          <w:szCs w:val="23"/>
          <w:lang w:val="en-GB" w:eastAsia="ja-JP"/>
        </w:rPr>
        <w:t xml:space="preserve"> that if employers ‘correct’ an overpayment by reducing the employee’s gross income in a subsequent pay period there is no requirement to correct previously submitted information</w:t>
      </w:r>
      <w:r w:rsidR="008C26F8" w:rsidRPr="000A707A">
        <w:rPr>
          <w:rFonts w:ascii="Arial" w:hAnsi="Arial" w:cs="Arial"/>
          <w:sz w:val="23"/>
          <w:szCs w:val="23"/>
          <w:lang w:val="en-GB" w:eastAsia="ja-JP"/>
        </w:rPr>
        <w:t>.</w:t>
      </w:r>
      <w:r w:rsidRPr="000A707A">
        <w:rPr>
          <w:rFonts w:ascii="Arial" w:hAnsi="Arial" w:cs="Arial"/>
          <w:sz w:val="23"/>
          <w:szCs w:val="23"/>
          <w:lang w:val="en-GB" w:eastAsia="ja-JP"/>
        </w:rPr>
        <w:t xml:space="preserve"> </w:t>
      </w:r>
      <w:r w:rsidR="008C26F8" w:rsidRPr="000A707A">
        <w:rPr>
          <w:rFonts w:ascii="Arial" w:hAnsi="Arial" w:cs="Arial"/>
          <w:sz w:val="23"/>
          <w:szCs w:val="23"/>
          <w:lang w:val="en-GB" w:eastAsia="ja-JP"/>
        </w:rPr>
        <w:t xml:space="preserve">This </w:t>
      </w:r>
      <w:r w:rsidRPr="000A707A">
        <w:rPr>
          <w:rFonts w:ascii="Arial" w:hAnsi="Arial" w:cs="Arial"/>
          <w:sz w:val="23"/>
          <w:szCs w:val="23"/>
          <w:lang w:val="en-GB" w:eastAsia="ja-JP"/>
        </w:rPr>
        <w:t xml:space="preserve">this approach requires the employee’s written agreement and cannot contravene the Minimum Wage Act 1983.   </w:t>
      </w:r>
    </w:p>
    <w:p w:rsidR="00753E02" w:rsidRPr="000A707A" w:rsidRDefault="00753E02" w:rsidP="00753E02">
      <w:pPr>
        <w:pStyle w:val="ListParagraph"/>
        <w:tabs>
          <w:tab w:val="left" w:pos="851"/>
        </w:tabs>
        <w:ind w:left="851"/>
        <w:jc w:val="both"/>
        <w:rPr>
          <w:rFonts w:ascii="Arial" w:hAnsi="Arial" w:cs="Arial"/>
          <w:sz w:val="23"/>
          <w:szCs w:val="23"/>
          <w:lang w:val="en-GB" w:eastAsia="ja-JP"/>
        </w:rPr>
      </w:pPr>
    </w:p>
    <w:p w:rsidR="009F7A2B" w:rsidRPr="000A707A" w:rsidRDefault="00302942" w:rsidP="003D49A7">
      <w:pPr>
        <w:pStyle w:val="ListParagraph"/>
        <w:numPr>
          <w:ilvl w:val="0"/>
          <w:numId w:val="7"/>
        </w:numPr>
        <w:tabs>
          <w:tab w:val="left" w:pos="709"/>
        </w:tabs>
        <w:ind w:left="709" w:hanging="709"/>
        <w:jc w:val="both"/>
        <w:rPr>
          <w:rFonts w:ascii="Arial" w:hAnsi="Arial" w:cs="Arial"/>
          <w:sz w:val="23"/>
          <w:szCs w:val="23"/>
          <w:lang w:val="en-GB" w:eastAsia="ja-JP"/>
        </w:rPr>
      </w:pPr>
      <w:r w:rsidRPr="003D49A7">
        <w:rPr>
          <w:rFonts w:ascii="Arial" w:hAnsi="Arial" w:cs="Arial"/>
          <w:b/>
          <w:sz w:val="23"/>
          <w:szCs w:val="23"/>
          <w:lang w:val="en-GB" w:eastAsia="ja-JP"/>
        </w:rPr>
        <w:t>Agree</w:t>
      </w:r>
      <w:r w:rsidRPr="000A707A">
        <w:rPr>
          <w:rFonts w:ascii="Arial" w:hAnsi="Arial" w:cs="Arial"/>
          <w:sz w:val="23"/>
          <w:szCs w:val="23"/>
          <w:lang w:val="en-GB" w:eastAsia="ja-JP"/>
        </w:rPr>
        <w:t xml:space="preserve"> that </w:t>
      </w:r>
      <w:r w:rsidR="002535ED" w:rsidRPr="000A707A">
        <w:rPr>
          <w:rFonts w:ascii="Arial" w:hAnsi="Arial" w:cs="Arial"/>
          <w:sz w:val="23"/>
          <w:szCs w:val="23"/>
          <w:lang w:val="en-GB" w:eastAsia="ja-JP"/>
        </w:rPr>
        <w:t xml:space="preserve">employers should </w:t>
      </w:r>
      <w:r w:rsidR="00753E02" w:rsidRPr="000A707A">
        <w:rPr>
          <w:rFonts w:ascii="Arial" w:hAnsi="Arial" w:cs="Arial"/>
          <w:sz w:val="23"/>
          <w:szCs w:val="23"/>
          <w:lang w:val="en-GB" w:eastAsia="ja-JP"/>
        </w:rPr>
        <w:t>have an option</w:t>
      </w:r>
      <w:r w:rsidR="002535ED" w:rsidRPr="000A707A">
        <w:rPr>
          <w:rFonts w:ascii="Arial" w:hAnsi="Arial" w:cs="Arial"/>
          <w:sz w:val="23"/>
          <w:szCs w:val="23"/>
          <w:lang w:val="en-GB" w:eastAsia="ja-JP"/>
        </w:rPr>
        <w:t xml:space="preserve"> to c</w:t>
      </w:r>
      <w:r w:rsidR="00B02E31" w:rsidRPr="000A707A">
        <w:rPr>
          <w:rFonts w:ascii="Arial" w:hAnsi="Arial" w:cs="Arial"/>
          <w:sz w:val="23"/>
          <w:szCs w:val="23"/>
          <w:lang w:val="en-GB" w:eastAsia="ja-JP"/>
        </w:rPr>
        <w:t>orrect interpretation errors in a subsequent period</w:t>
      </w:r>
      <w:r w:rsidR="002B3190" w:rsidRPr="000A707A">
        <w:rPr>
          <w:rFonts w:ascii="Arial" w:hAnsi="Arial" w:cs="Arial"/>
          <w:sz w:val="23"/>
          <w:szCs w:val="23"/>
          <w:lang w:val="en-GB" w:eastAsia="ja-JP"/>
        </w:rPr>
        <w:t xml:space="preserve"> provided PAYE on the error is less than </w:t>
      </w:r>
      <w:r w:rsidR="00B02E31" w:rsidRPr="000A707A">
        <w:rPr>
          <w:rFonts w:ascii="Arial" w:hAnsi="Arial" w:cs="Arial"/>
          <w:sz w:val="23"/>
          <w:szCs w:val="23"/>
          <w:lang w:val="en-GB" w:eastAsia="ja-JP"/>
        </w:rPr>
        <w:t>10% of the relevant employee’s PAYE for the payday in which the correction is made</w:t>
      </w:r>
      <w:r w:rsidRPr="000A707A">
        <w:rPr>
          <w:rFonts w:ascii="Arial" w:hAnsi="Arial" w:cs="Arial"/>
          <w:sz w:val="23"/>
          <w:szCs w:val="23"/>
          <w:lang w:val="en-GB" w:eastAsia="ja-JP"/>
        </w:rPr>
        <w:t>.</w:t>
      </w:r>
      <w:r w:rsidR="002B3190" w:rsidRPr="000A707A">
        <w:rPr>
          <w:rFonts w:ascii="Arial" w:hAnsi="Arial" w:cs="Arial"/>
          <w:sz w:val="23"/>
          <w:szCs w:val="23"/>
          <w:lang w:val="en-GB" w:eastAsia="ja-JP"/>
        </w:rPr>
        <w:t xml:space="preserve"> </w:t>
      </w:r>
    </w:p>
    <w:p w:rsidR="009F7A2B" w:rsidRPr="000A707A" w:rsidRDefault="009F7A2B" w:rsidP="009F7A2B">
      <w:pPr>
        <w:pStyle w:val="ListParagraph"/>
        <w:tabs>
          <w:tab w:val="left" w:pos="851"/>
        </w:tabs>
        <w:ind w:left="851"/>
        <w:jc w:val="both"/>
        <w:rPr>
          <w:rFonts w:ascii="Arial" w:hAnsi="Arial" w:cs="Arial"/>
          <w:sz w:val="23"/>
          <w:szCs w:val="23"/>
          <w:lang w:val="en-GB" w:eastAsia="ja-JP"/>
        </w:rPr>
      </w:pPr>
    </w:p>
    <w:p w:rsidR="00943B64" w:rsidRPr="000A707A" w:rsidRDefault="00302942" w:rsidP="003D49A7">
      <w:pPr>
        <w:pStyle w:val="ListParagraph"/>
        <w:numPr>
          <w:ilvl w:val="0"/>
          <w:numId w:val="7"/>
        </w:numPr>
        <w:tabs>
          <w:tab w:val="left" w:pos="709"/>
        </w:tabs>
        <w:ind w:left="709" w:hanging="709"/>
        <w:jc w:val="both"/>
        <w:rPr>
          <w:rFonts w:ascii="Arial" w:hAnsi="Arial" w:cs="Arial"/>
          <w:sz w:val="23"/>
          <w:szCs w:val="23"/>
          <w:lang w:val="en-GB" w:eastAsia="ja-JP"/>
        </w:rPr>
      </w:pPr>
      <w:r w:rsidRPr="003D49A7">
        <w:rPr>
          <w:rFonts w:ascii="Arial" w:hAnsi="Arial" w:cs="Arial"/>
          <w:sz w:val="23"/>
          <w:szCs w:val="23"/>
          <w:lang w:val="en-GB" w:eastAsia="ja-JP"/>
        </w:rPr>
        <w:t>Agree</w:t>
      </w:r>
      <w:r w:rsidR="000A707A" w:rsidRPr="003D49A7">
        <w:rPr>
          <w:rFonts w:ascii="Arial" w:hAnsi="Arial" w:cs="Arial"/>
          <w:sz w:val="23"/>
          <w:szCs w:val="23"/>
          <w:lang w:val="en-GB" w:eastAsia="ja-JP"/>
        </w:rPr>
        <w:t xml:space="preserve"> </w:t>
      </w:r>
      <w:r w:rsidRPr="000A707A">
        <w:rPr>
          <w:rFonts w:ascii="Arial" w:hAnsi="Arial" w:cs="Arial"/>
          <w:sz w:val="23"/>
          <w:szCs w:val="23"/>
          <w:lang w:val="en-GB" w:eastAsia="ja-JP"/>
        </w:rPr>
        <w:t xml:space="preserve">that </w:t>
      </w:r>
      <w:r w:rsidR="002535ED" w:rsidRPr="000A707A">
        <w:rPr>
          <w:rFonts w:ascii="Arial" w:hAnsi="Arial" w:cs="Arial"/>
          <w:sz w:val="23"/>
          <w:szCs w:val="23"/>
          <w:lang w:val="en-GB" w:eastAsia="ja-JP"/>
        </w:rPr>
        <w:t xml:space="preserve">employers should </w:t>
      </w:r>
      <w:r w:rsidR="009F7A2B" w:rsidRPr="000A707A">
        <w:rPr>
          <w:rFonts w:ascii="Arial" w:hAnsi="Arial" w:cs="Arial"/>
          <w:sz w:val="23"/>
          <w:szCs w:val="23"/>
          <w:lang w:val="en-GB" w:eastAsia="ja-JP"/>
        </w:rPr>
        <w:t>have the option</w:t>
      </w:r>
      <w:r w:rsidR="002535ED" w:rsidRPr="000A707A">
        <w:rPr>
          <w:rFonts w:ascii="Arial" w:hAnsi="Arial" w:cs="Arial"/>
          <w:sz w:val="23"/>
          <w:szCs w:val="23"/>
          <w:lang w:val="en-GB" w:eastAsia="ja-JP"/>
        </w:rPr>
        <w:t xml:space="preserve"> to c</w:t>
      </w:r>
      <w:r w:rsidR="00B02E31" w:rsidRPr="000A707A">
        <w:rPr>
          <w:rFonts w:ascii="Arial" w:hAnsi="Arial" w:cs="Arial"/>
          <w:sz w:val="23"/>
          <w:szCs w:val="23"/>
          <w:lang w:val="en-GB" w:eastAsia="ja-JP"/>
        </w:rPr>
        <w:t>orrect</w:t>
      </w:r>
      <w:r w:rsidRPr="000A707A">
        <w:rPr>
          <w:rFonts w:ascii="Arial" w:hAnsi="Arial" w:cs="Arial"/>
          <w:sz w:val="23"/>
          <w:szCs w:val="23"/>
          <w:lang w:val="en-GB" w:eastAsia="ja-JP"/>
        </w:rPr>
        <w:t xml:space="preserve"> overpayment and interpretation</w:t>
      </w:r>
      <w:r w:rsidR="00B02E31" w:rsidRPr="000A707A">
        <w:rPr>
          <w:rFonts w:ascii="Arial" w:hAnsi="Arial" w:cs="Arial"/>
          <w:sz w:val="23"/>
          <w:szCs w:val="23"/>
          <w:lang w:val="en-GB" w:eastAsia="ja-JP"/>
        </w:rPr>
        <w:t xml:space="preserve"> erro</w:t>
      </w:r>
      <w:r w:rsidR="002535ED" w:rsidRPr="000A707A">
        <w:rPr>
          <w:rFonts w:ascii="Arial" w:hAnsi="Arial" w:cs="Arial"/>
          <w:sz w:val="23"/>
          <w:szCs w:val="23"/>
          <w:lang w:val="en-GB" w:eastAsia="ja-JP"/>
        </w:rPr>
        <w:t>rs</w:t>
      </w:r>
      <w:r w:rsidR="009F7A2B" w:rsidRPr="000A707A">
        <w:rPr>
          <w:rFonts w:ascii="Arial" w:hAnsi="Arial" w:cs="Arial"/>
          <w:sz w:val="23"/>
          <w:szCs w:val="23"/>
          <w:lang w:val="en-GB" w:eastAsia="ja-JP"/>
        </w:rPr>
        <w:t xml:space="preserve"> (subject to the employee threshold)</w:t>
      </w:r>
      <w:r w:rsidR="002535ED" w:rsidRPr="000A707A">
        <w:rPr>
          <w:rFonts w:ascii="Arial" w:hAnsi="Arial" w:cs="Arial"/>
          <w:sz w:val="23"/>
          <w:szCs w:val="23"/>
          <w:lang w:val="en-GB" w:eastAsia="ja-JP"/>
        </w:rPr>
        <w:t xml:space="preserve"> from</w:t>
      </w:r>
      <w:r w:rsidRPr="000A707A">
        <w:rPr>
          <w:rFonts w:ascii="Arial" w:hAnsi="Arial" w:cs="Arial"/>
          <w:sz w:val="23"/>
          <w:szCs w:val="23"/>
          <w:lang w:val="en-GB" w:eastAsia="ja-JP"/>
        </w:rPr>
        <w:t xml:space="preserve"> a</w:t>
      </w:r>
      <w:r w:rsidR="002535ED" w:rsidRPr="000A707A">
        <w:rPr>
          <w:rFonts w:ascii="Arial" w:hAnsi="Arial" w:cs="Arial"/>
          <w:sz w:val="23"/>
          <w:szCs w:val="23"/>
          <w:lang w:val="en-GB" w:eastAsia="ja-JP"/>
        </w:rPr>
        <w:t xml:space="preserve"> previous tax </w:t>
      </w:r>
      <w:r w:rsidRPr="000A707A">
        <w:rPr>
          <w:rFonts w:ascii="Arial" w:hAnsi="Arial" w:cs="Arial"/>
          <w:sz w:val="23"/>
          <w:szCs w:val="23"/>
          <w:lang w:val="en-GB" w:eastAsia="ja-JP"/>
        </w:rPr>
        <w:t>year in</w:t>
      </w:r>
      <w:r w:rsidR="002535ED" w:rsidRPr="000A707A">
        <w:rPr>
          <w:rFonts w:ascii="Arial" w:hAnsi="Arial" w:cs="Arial"/>
          <w:sz w:val="23"/>
          <w:szCs w:val="23"/>
          <w:lang w:val="en-GB" w:eastAsia="ja-JP"/>
        </w:rPr>
        <w:t xml:space="preserve"> </w:t>
      </w:r>
      <w:r w:rsidR="00B02E31" w:rsidRPr="000A707A">
        <w:rPr>
          <w:rFonts w:ascii="Arial" w:hAnsi="Arial" w:cs="Arial"/>
          <w:sz w:val="23"/>
          <w:szCs w:val="23"/>
          <w:lang w:val="en-GB" w:eastAsia="ja-JP"/>
        </w:rPr>
        <w:t>subsequent year</w:t>
      </w:r>
      <w:r w:rsidRPr="000A707A">
        <w:rPr>
          <w:rFonts w:ascii="Arial" w:hAnsi="Arial" w:cs="Arial"/>
          <w:sz w:val="23"/>
          <w:szCs w:val="23"/>
          <w:lang w:val="en-GB" w:eastAsia="ja-JP"/>
        </w:rPr>
        <w:t>.</w:t>
      </w:r>
      <w:r w:rsidR="00407A75" w:rsidRPr="000A707A">
        <w:rPr>
          <w:rFonts w:ascii="Arial" w:hAnsi="Arial" w:cs="Arial"/>
          <w:sz w:val="23"/>
          <w:szCs w:val="23"/>
          <w:lang w:val="en-GB" w:eastAsia="ja-JP"/>
        </w:rPr>
        <w:t xml:space="preserve"> </w:t>
      </w:r>
      <w:r w:rsidRPr="000A707A">
        <w:rPr>
          <w:rFonts w:ascii="Arial" w:hAnsi="Arial" w:cs="Arial"/>
          <w:sz w:val="23"/>
          <w:szCs w:val="23"/>
          <w:lang w:val="en-GB" w:eastAsia="ja-JP"/>
        </w:rPr>
        <w:t xml:space="preserve"> </w:t>
      </w:r>
      <w:r w:rsidR="00407A75" w:rsidRPr="000A707A">
        <w:rPr>
          <w:rFonts w:ascii="Arial" w:hAnsi="Arial" w:cs="Arial"/>
          <w:sz w:val="23"/>
          <w:szCs w:val="23"/>
          <w:lang w:val="en-GB" w:eastAsia="ja-JP"/>
        </w:rPr>
        <w:t xml:space="preserve"> </w:t>
      </w:r>
      <w:r w:rsidRPr="000A707A">
        <w:rPr>
          <w:rFonts w:ascii="Arial" w:hAnsi="Arial" w:cs="Arial"/>
          <w:sz w:val="23"/>
          <w:szCs w:val="23"/>
          <w:lang w:val="en-GB" w:eastAsia="ja-JP"/>
        </w:rPr>
        <w:t xml:space="preserve">   </w:t>
      </w:r>
    </w:p>
    <w:p w:rsidR="00021EE4" w:rsidRDefault="00021EE4" w:rsidP="00021EE4">
      <w:pPr>
        <w:tabs>
          <w:tab w:val="left" w:pos="851"/>
        </w:tabs>
        <w:jc w:val="both"/>
        <w:rPr>
          <w:szCs w:val="24"/>
          <w:lang w:eastAsia="en-AU"/>
        </w:rPr>
      </w:pPr>
    </w:p>
    <w:p w:rsidR="00021EE4" w:rsidRPr="000A707A" w:rsidRDefault="00021EE4" w:rsidP="000A707A">
      <w:pPr>
        <w:pStyle w:val="CabStandard"/>
        <w:numPr>
          <w:ilvl w:val="0"/>
          <w:numId w:val="0"/>
        </w:numPr>
        <w:ind w:left="720" w:hanging="720"/>
        <w:jc w:val="both"/>
        <w:rPr>
          <w:rFonts w:ascii="Arial" w:hAnsi="Arial" w:cs="Arial"/>
          <w:i/>
          <w:sz w:val="23"/>
          <w:szCs w:val="23"/>
        </w:rPr>
      </w:pPr>
      <w:r w:rsidRPr="000A707A">
        <w:rPr>
          <w:rFonts w:ascii="Arial" w:hAnsi="Arial" w:cs="Arial"/>
          <w:i/>
          <w:sz w:val="23"/>
          <w:szCs w:val="23"/>
        </w:rPr>
        <w:t>Proposed requirements legislation</w:t>
      </w:r>
    </w:p>
    <w:p w:rsidR="009F7A2B" w:rsidRPr="000A707A" w:rsidRDefault="00407A75" w:rsidP="003D49A7">
      <w:pPr>
        <w:pStyle w:val="ListParagraph"/>
        <w:numPr>
          <w:ilvl w:val="0"/>
          <w:numId w:val="7"/>
        </w:numPr>
        <w:tabs>
          <w:tab w:val="left" w:pos="709"/>
        </w:tabs>
        <w:ind w:left="709" w:hanging="709"/>
        <w:jc w:val="both"/>
        <w:rPr>
          <w:rFonts w:ascii="Arial" w:hAnsi="Arial" w:cs="Arial"/>
          <w:sz w:val="23"/>
          <w:szCs w:val="23"/>
          <w:lang w:val="en-GB" w:eastAsia="ja-JP"/>
        </w:rPr>
      </w:pPr>
      <w:r w:rsidRPr="003D49A7">
        <w:rPr>
          <w:rFonts w:ascii="Arial" w:hAnsi="Arial" w:cs="Arial"/>
          <w:b/>
          <w:sz w:val="23"/>
          <w:szCs w:val="23"/>
          <w:lang w:val="en-GB" w:eastAsia="ja-JP"/>
        </w:rPr>
        <w:t>Agree</w:t>
      </w:r>
      <w:r w:rsidRPr="003D49A7">
        <w:rPr>
          <w:rFonts w:ascii="Arial" w:hAnsi="Arial" w:cs="Arial"/>
          <w:sz w:val="23"/>
          <w:szCs w:val="23"/>
          <w:lang w:val="en-GB" w:eastAsia="ja-JP"/>
        </w:rPr>
        <w:t xml:space="preserve"> </w:t>
      </w:r>
      <w:r w:rsidRPr="000A707A">
        <w:rPr>
          <w:rFonts w:ascii="Arial" w:hAnsi="Arial" w:cs="Arial"/>
          <w:sz w:val="23"/>
          <w:szCs w:val="23"/>
          <w:lang w:val="en-GB" w:eastAsia="ja-JP"/>
        </w:rPr>
        <w:t>that an amendment providing that overpaid PAYE income that is not repaid</w:t>
      </w:r>
      <w:r w:rsidR="00021EE4" w:rsidRPr="000A707A">
        <w:rPr>
          <w:rFonts w:ascii="Arial" w:hAnsi="Arial" w:cs="Arial"/>
          <w:sz w:val="23"/>
          <w:szCs w:val="23"/>
          <w:lang w:val="en-GB" w:eastAsia="ja-JP"/>
        </w:rPr>
        <w:t xml:space="preserve"> </w:t>
      </w:r>
      <w:r w:rsidRPr="000A707A">
        <w:rPr>
          <w:rFonts w:ascii="Arial" w:hAnsi="Arial" w:cs="Arial"/>
          <w:sz w:val="23"/>
          <w:szCs w:val="23"/>
          <w:lang w:val="en-GB" w:eastAsia="ja-JP"/>
        </w:rPr>
        <w:t xml:space="preserve">remains taxable as PAYE income should be included in </w:t>
      </w:r>
      <w:r w:rsidR="00E4473A" w:rsidRPr="000A707A">
        <w:rPr>
          <w:rFonts w:ascii="Arial" w:hAnsi="Arial" w:cs="Arial"/>
          <w:sz w:val="23"/>
          <w:szCs w:val="23"/>
          <w:lang w:val="en-GB" w:eastAsia="ja-JP"/>
        </w:rPr>
        <w:t>the next tax</w:t>
      </w:r>
      <w:r w:rsidR="00D72514" w:rsidRPr="000A707A">
        <w:rPr>
          <w:rFonts w:ascii="Arial" w:hAnsi="Arial" w:cs="Arial"/>
          <w:sz w:val="23"/>
          <w:szCs w:val="23"/>
          <w:lang w:val="en-GB" w:eastAsia="ja-JP"/>
        </w:rPr>
        <w:t>ation</w:t>
      </w:r>
      <w:r w:rsidR="00E4473A" w:rsidRPr="000A707A">
        <w:rPr>
          <w:rFonts w:ascii="Arial" w:hAnsi="Arial" w:cs="Arial"/>
          <w:sz w:val="23"/>
          <w:szCs w:val="23"/>
          <w:lang w:val="en-GB" w:eastAsia="ja-JP"/>
        </w:rPr>
        <w:t xml:space="preserve"> omnibus bill</w:t>
      </w:r>
      <w:r w:rsidR="005454B7">
        <w:rPr>
          <w:rFonts w:ascii="Arial" w:hAnsi="Arial" w:cs="Arial"/>
          <w:sz w:val="23"/>
          <w:szCs w:val="23"/>
          <w:lang w:val="en-GB" w:eastAsia="ja-JP"/>
        </w:rPr>
        <w:t>.</w:t>
      </w:r>
      <w:r w:rsidR="00E4473A" w:rsidRPr="000A707A">
        <w:rPr>
          <w:rFonts w:ascii="Arial" w:hAnsi="Arial" w:cs="Arial"/>
          <w:sz w:val="23"/>
          <w:szCs w:val="23"/>
          <w:lang w:val="en-GB" w:eastAsia="ja-JP"/>
        </w:rPr>
        <w:t xml:space="preserve"> </w:t>
      </w:r>
    </w:p>
    <w:p w:rsidR="009F7A2B" w:rsidRPr="003D49A7" w:rsidRDefault="009F7A2B" w:rsidP="003D49A7">
      <w:pPr>
        <w:pStyle w:val="ListParagraph"/>
        <w:tabs>
          <w:tab w:val="left" w:pos="709"/>
        </w:tabs>
        <w:ind w:left="709"/>
        <w:jc w:val="both"/>
        <w:rPr>
          <w:rFonts w:ascii="Arial" w:hAnsi="Arial" w:cs="Arial"/>
          <w:sz w:val="23"/>
          <w:szCs w:val="23"/>
          <w:lang w:val="en-GB" w:eastAsia="ja-JP"/>
        </w:rPr>
      </w:pPr>
    </w:p>
    <w:p w:rsidR="00753E02" w:rsidRPr="003D49A7" w:rsidRDefault="00407A75" w:rsidP="003D49A7">
      <w:pPr>
        <w:pStyle w:val="ListParagraph"/>
        <w:numPr>
          <w:ilvl w:val="0"/>
          <w:numId w:val="7"/>
        </w:numPr>
        <w:tabs>
          <w:tab w:val="left" w:pos="709"/>
        </w:tabs>
        <w:spacing w:after="240"/>
        <w:ind w:left="709" w:hanging="709"/>
        <w:jc w:val="both"/>
        <w:rPr>
          <w:rFonts w:ascii="Arial" w:hAnsi="Arial" w:cs="Arial"/>
          <w:sz w:val="23"/>
          <w:szCs w:val="23"/>
          <w:lang w:val="en-GB" w:eastAsia="ja-JP"/>
        </w:rPr>
      </w:pPr>
      <w:r w:rsidRPr="003D49A7">
        <w:rPr>
          <w:rFonts w:ascii="Arial" w:hAnsi="Arial" w:cs="Arial"/>
          <w:b/>
          <w:sz w:val="23"/>
          <w:szCs w:val="23"/>
          <w:lang w:val="en-GB" w:eastAsia="ja-JP"/>
        </w:rPr>
        <w:t xml:space="preserve">Agree </w:t>
      </w:r>
      <w:r w:rsidRPr="003D49A7">
        <w:rPr>
          <w:rFonts w:ascii="Arial" w:hAnsi="Arial" w:cs="Arial"/>
          <w:sz w:val="23"/>
          <w:szCs w:val="23"/>
          <w:lang w:val="en-GB" w:eastAsia="ja-JP"/>
        </w:rPr>
        <w:t>that an amendment</w:t>
      </w:r>
      <w:r w:rsidR="00523F4D" w:rsidRPr="003D49A7">
        <w:rPr>
          <w:rFonts w:ascii="Arial" w:hAnsi="Arial" w:cs="Arial"/>
          <w:sz w:val="23"/>
          <w:szCs w:val="23"/>
          <w:lang w:val="en-GB" w:eastAsia="ja-JP"/>
        </w:rPr>
        <w:t>,</w:t>
      </w:r>
      <w:r w:rsidR="008C26F8" w:rsidRPr="003D49A7">
        <w:rPr>
          <w:rFonts w:ascii="Arial" w:hAnsi="Arial" w:cs="Arial"/>
          <w:sz w:val="23"/>
          <w:szCs w:val="23"/>
          <w:lang w:val="en-GB" w:eastAsia="ja-JP"/>
        </w:rPr>
        <w:t xml:space="preserve"> providing</w:t>
      </w:r>
      <w:r w:rsidR="00B16926" w:rsidRPr="003D49A7">
        <w:rPr>
          <w:rFonts w:ascii="Arial" w:hAnsi="Arial" w:cs="Arial"/>
          <w:sz w:val="23"/>
          <w:szCs w:val="23"/>
          <w:lang w:val="en-GB" w:eastAsia="ja-JP"/>
        </w:rPr>
        <w:t xml:space="preserve"> that no liability for fringe benefit tax arises when time is allowed for an employee to repay overpaid PAYE income, should be includ</w:t>
      </w:r>
      <w:r w:rsidR="00A057BC" w:rsidRPr="003D49A7">
        <w:rPr>
          <w:rFonts w:ascii="Arial" w:hAnsi="Arial" w:cs="Arial"/>
          <w:sz w:val="23"/>
          <w:szCs w:val="23"/>
          <w:lang w:val="en-GB" w:eastAsia="ja-JP"/>
        </w:rPr>
        <w:t xml:space="preserve">ed in </w:t>
      </w:r>
      <w:r w:rsidR="00E4473A" w:rsidRPr="003D49A7">
        <w:rPr>
          <w:rFonts w:ascii="Arial" w:hAnsi="Arial" w:cs="Arial"/>
          <w:sz w:val="23"/>
          <w:szCs w:val="23"/>
          <w:lang w:val="en-GB" w:eastAsia="ja-JP"/>
        </w:rPr>
        <w:t>the next</w:t>
      </w:r>
      <w:r w:rsidR="00A057BC" w:rsidRPr="003D49A7">
        <w:rPr>
          <w:rFonts w:ascii="Arial" w:hAnsi="Arial" w:cs="Arial"/>
          <w:sz w:val="23"/>
          <w:szCs w:val="23"/>
          <w:lang w:val="en-GB" w:eastAsia="ja-JP"/>
        </w:rPr>
        <w:t xml:space="preserve"> tax</w:t>
      </w:r>
      <w:r w:rsidR="00D72514" w:rsidRPr="003D49A7">
        <w:rPr>
          <w:rFonts w:ascii="Arial" w:hAnsi="Arial" w:cs="Arial"/>
          <w:sz w:val="23"/>
          <w:szCs w:val="23"/>
          <w:lang w:val="en-GB" w:eastAsia="ja-JP"/>
        </w:rPr>
        <w:t>ation</w:t>
      </w:r>
      <w:r w:rsidR="00E4473A" w:rsidRPr="003D49A7">
        <w:rPr>
          <w:rFonts w:ascii="Arial" w:hAnsi="Arial" w:cs="Arial"/>
          <w:sz w:val="23"/>
          <w:szCs w:val="23"/>
          <w:lang w:val="en-GB" w:eastAsia="ja-JP"/>
        </w:rPr>
        <w:t xml:space="preserve"> omnibus</w:t>
      </w:r>
      <w:r w:rsidR="00021EE4" w:rsidRPr="003D49A7">
        <w:rPr>
          <w:rFonts w:ascii="Arial" w:hAnsi="Arial" w:cs="Arial"/>
          <w:sz w:val="23"/>
          <w:szCs w:val="23"/>
          <w:lang w:val="en-GB" w:eastAsia="ja-JP"/>
        </w:rPr>
        <w:t xml:space="preserve"> bill</w:t>
      </w:r>
      <w:r w:rsidR="00B16926" w:rsidRPr="003D49A7">
        <w:rPr>
          <w:rFonts w:ascii="Arial" w:hAnsi="Arial" w:cs="Arial"/>
          <w:sz w:val="23"/>
          <w:szCs w:val="23"/>
          <w:lang w:val="en-GB" w:eastAsia="ja-JP"/>
        </w:rPr>
        <w:t>.</w:t>
      </w:r>
    </w:p>
    <w:p w:rsidR="00753E02" w:rsidRPr="000A707A" w:rsidRDefault="00753E02" w:rsidP="000A707A">
      <w:pPr>
        <w:pStyle w:val="CabStandard"/>
        <w:numPr>
          <w:ilvl w:val="0"/>
          <w:numId w:val="0"/>
        </w:numPr>
        <w:ind w:left="720" w:hanging="720"/>
        <w:jc w:val="both"/>
        <w:rPr>
          <w:rFonts w:ascii="Arial" w:hAnsi="Arial" w:cs="Arial"/>
          <w:i/>
          <w:sz w:val="23"/>
          <w:szCs w:val="23"/>
        </w:rPr>
      </w:pPr>
      <w:r w:rsidRPr="000A707A">
        <w:rPr>
          <w:rFonts w:ascii="Arial" w:hAnsi="Arial" w:cs="Arial"/>
          <w:i/>
          <w:sz w:val="23"/>
          <w:szCs w:val="23"/>
        </w:rPr>
        <w:t xml:space="preserve">General </w:t>
      </w:r>
    </w:p>
    <w:p w:rsidR="00753E02" w:rsidRPr="005454B7" w:rsidRDefault="00753E02" w:rsidP="003D49A7">
      <w:pPr>
        <w:pStyle w:val="ListParagraph"/>
        <w:numPr>
          <w:ilvl w:val="0"/>
          <w:numId w:val="7"/>
        </w:numPr>
        <w:tabs>
          <w:tab w:val="left" w:pos="709"/>
        </w:tabs>
        <w:spacing w:after="240"/>
        <w:ind w:left="709" w:hanging="709"/>
        <w:jc w:val="both"/>
        <w:rPr>
          <w:rFonts w:ascii="Arial" w:hAnsi="Arial" w:cs="Arial"/>
          <w:sz w:val="23"/>
          <w:szCs w:val="23"/>
          <w:lang w:val="en-GB" w:eastAsia="ja-JP"/>
        </w:rPr>
      </w:pPr>
      <w:r w:rsidRPr="003D49A7">
        <w:rPr>
          <w:rFonts w:ascii="Arial" w:hAnsi="Arial" w:cs="Arial"/>
          <w:b/>
          <w:sz w:val="23"/>
          <w:szCs w:val="23"/>
          <w:lang w:val="en-GB" w:eastAsia="ja-JP"/>
        </w:rPr>
        <w:t>Note</w:t>
      </w:r>
      <w:r w:rsidRPr="003D49A7">
        <w:rPr>
          <w:rFonts w:ascii="Arial" w:hAnsi="Arial" w:cs="Arial"/>
          <w:sz w:val="23"/>
          <w:szCs w:val="23"/>
          <w:lang w:val="en-GB" w:eastAsia="ja-JP"/>
        </w:rPr>
        <w:t xml:space="preserve"> </w:t>
      </w:r>
      <w:r w:rsidRPr="005454B7">
        <w:rPr>
          <w:rFonts w:ascii="Arial" w:hAnsi="Arial" w:cs="Arial"/>
          <w:sz w:val="23"/>
          <w:szCs w:val="23"/>
          <w:lang w:val="en-GB" w:eastAsia="ja-JP"/>
        </w:rPr>
        <w:t xml:space="preserve">that </w:t>
      </w:r>
      <w:r w:rsidR="009F7A2B" w:rsidRPr="005454B7">
        <w:rPr>
          <w:rFonts w:ascii="Arial" w:hAnsi="Arial" w:cs="Arial"/>
          <w:sz w:val="23"/>
          <w:szCs w:val="23"/>
          <w:lang w:val="en-GB" w:eastAsia="ja-JP"/>
        </w:rPr>
        <w:t xml:space="preserve">the Minister of Revenue </w:t>
      </w:r>
      <w:r w:rsidRPr="005454B7">
        <w:rPr>
          <w:rFonts w:ascii="Arial" w:hAnsi="Arial" w:cs="Arial"/>
          <w:sz w:val="23"/>
          <w:szCs w:val="23"/>
          <w:lang w:val="en-GB" w:eastAsia="ja-JP"/>
        </w:rPr>
        <w:t>propose</w:t>
      </w:r>
      <w:r w:rsidR="009F7A2B" w:rsidRPr="005454B7">
        <w:rPr>
          <w:rFonts w:ascii="Arial" w:hAnsi="Arial" w:cs="Arial"/>
          <w:sz w:val="23"/>
          <w:szCs w:val="23"/>
          <w:lang w:val="en-GB" w:eastAsia="ja-JP"/>
        </w:rPr>
        <w:t>s</w:t>
      </w:r>
      <w:r w:rsidR="008C26F8" w:rsidRPr="005454B7">
        <w:rPr>
          <w:rFonts w:ascii="Arial" w:hAnsi="Arial" w:cs="Arial"/>
          <w:sz w:val="23"/>
          <w:szCs w:val="23"/>
          <w:lang w:val="en-GB" w:eastAsia="ja-JP"/>
        </w:rPr>
        <w:t xml:space="preserve"> to publicl</w:t>
      </w:r>
      <w:r w:rsidRPr="005454B7">
        <w:rPr>
          <w:rFonts w:ascii="Arial" w:hAnsi="Arial" w:cs="Arial"/>
          <w:sz w:val="23"/>
          <w:szCs w:val="23"/>
          <w:lang w:val="en-GB" w:eastAsia="ja-JP"/>
        </w:rPr>
        <w:t xml:space="preserve">y release </w:t>
      </w:r>
      <w:r w:rsidR="0077350F" w:rsidRPr="005454B7">
        <w:rPr>
          <w:rFonts w:ascii="Arial" w:hAnsi="Arial" w:cs="Arial"/>
          <w:sz w:val="23"/>
          <w:szCs w:val="23"/>
          <w:lang w:val="en-GB" w:eastAsia="ja-JP"/>
        </w:rPr>
        <w:t>an anonymise</w:t>
      </w:r>
      <w:r w:rsidR="005454B7" w:rsidRPr="005454B7">
        <w:rPr>
          <w:rFonts w:ascii="Arial" w:hAnsi="Arial" w:cs="Arial"/>
          <w:sz w:val="23"/>
          <w:szCs w:val="23"/>
          <w:lang w:val="en-GB" w:eastAsia="ja-JP"/>
        </w:rPr>
        <w:t xml:space="preserve">d </w:t>
      </w:r>
      <w:r w:rsidRPr="005454B7">
        <w:rPr>
          <w:rFonts w:ascii="Arial" w:hAnsi="Arial" w:cs="Arial"/>
          <w:sz w:val="23"/>
          <w:szCs w:val="23"/>
          <w:lang w:val="en-GB" w:eastAsia="ja-JP"/>
        </w:rPr>
        <w:t xml:space="preserve">summary of submissions </w:t>
      </w:r>
      <w:r w:rsidR="009F7A2B" w:rsidRPr="005454B7">
        <w:rPr>
          <w:rFonts w:ascii="Arial" w:hAnsi="Arial" w:cs="Arial"/>
          <w:sz w:val="23"/>
          <w:szCs w:val="23"/>
          <w:lang w:val="en-GB" w:eastAsia="ja-JP"/>
        </w:rPr>
        <w:t>when</w:t>
      </w:r>
      <w:r w:rsidRPr="005454B7">
        <w:rPr>
          <w:rFonts w:ascii="Arial" w:hAnsi="Arial" w:cs="Arial"/>
          <w:sz w:val="23"/>
          <w:szCs w:val="23"/>
          <w:lang w:val="en-GB" w:eastAsia="ja-JP"/>
        </w:rPr>
        <w:t xml:space="preserve"> the regulations have been made.</w:t>
      </w:r>
    </w:p>
    <w:p w:rsidR="009F7A2B" w:rsidRPr="003D49A7" w:rsidRDefault="009F7A2B" w:rsidP="003D49A7">
      <w:pPr>
        <w:pStyle w:val="ListParagraph"/>
        <w:tabs>
          <w:tab w:val="left" w:pos="709"/>
        </w:tabs>
        <w:spacing w:after="240"/>
        <w:ind w:left="709"/>
        <w:jc w:val="both"/>
        <w:rPr>
          <w:rFonts w:ascii="Arial" w:hAnsi="Arial" w:cs="Arial"/>
          <w:sz w:val="23"/>
          <w:szCs w:val="23"/>
          <w:lang w:val="en-GB" w:eastAsia="ja-JP"/>
        </w:rPr>
      </w:pPr>
    </w:p>
    <w:p w:rsidR="009F7A2B" w:rsidRPr="005454B7" w:rsidRDefault="009F7A2B" w:rsidP="003D49A7">
      <w:pPr>
        <w:pStyle w:val="ListParagraph"/>
        <w:numPr>
          <w:ilvl w:val="0"/>
          <w:numId w:val="7"/>
        </w:numPr>
        <w:tabs>
          <w:tab w:val="left" w:pos="709"/>
        </w:tabs>
        <w:spacing w:after="240"/>
        <w:ind w:left="709" w:hanging="709"/>
        <w:jc w:val="both"/>
        <w:rPr>
          <w:rFonts w:ascii="Arial" w:hAnsi="Arial" w:cs="Arial"/>
          <w:sz w:val="23"/>
          <w:szCs w:val="23"/>
          <w:lang w:val="en-GB" w:eastAsia="ja-JP"/>
        </w:rPr>
      </w:pPr>
      <w:r w:rsidRPr="003D49A7">
        <w:rPr>
          <w:rFonts w:ascii="Arial" w:hAnsi="Arial" w:cs="Arial"/>
          <w:b/>
          <w:sz w:val="23"/>
          <w:szCs w:val="23"/>
          <w:lang w:val="en-GB" w:eastAsia="ja-JP"/>
        </w:rPr>
        <w:t>Invite</w:t>
      </w:r>
      <w:r w:rsidRPr="003D49A7">
        <w:rPr>
          <w:rFonts w:ascii="Arial" w:hAnsi="Arial" w:cs="Arial"/>
          <w:sz w:val="23"/>
          <w:szCs w:val="23"/>
          <w:lang w:val="en-GB" w:eastAsia="ja-JP"/>
        </w:rPr>
        <w:t xml:space="preserve"> </w:t>
      </w:r>
      <w:r w:rsidRPr="005454B7">
        <w:rPr>
          <w:rFonts w:ascii="Arial" w:hAnsi="Arial" w:cs="Arial"/>
          <w:sz w:val="23"/>
          <w:szCs w:val="23"/>
          <w:lang w:val="en-GB" w:eastAsia="ja-JP"/>
        </w:rPr>
        <w:t xml:space="preserve">the Minister of Revenue to issue drafting instructions to the Parliamentary Counsel Office for the Orders in Council required to give effect to </w:t>
      </w:r>
      <w:r w:rsidR="0077350F" w:rsidRPr="005454B7">
        <w:rPr>
          <w:rFonts w:ascii="Arial" w:hAnsi="Arial" w:cs="Arial"/>
          <w:sz w:val="23"/>
          <w:szCs w:val="23"/>
          <w:lang w:val="en-GB" w:eastAsia="ja-JP"/>
        </w:rPr>
        <w:t>recommendations 5 – 10.</w:t>
      </w:r>
    </w:p>
    <w:p w:rsidR="0077350F" w:rsidRPr="00BA3878" w:rsidRDefault="0077350F" w:rsidP="005454B7">
      <w:pPr>
        <w:pStyle w:val="ListParagraph"/>
        <w:tabs>
          <w:tab w:val="left" w:pos="851"/>
        </w:tabs>
        <w:spacing w:after="240"/>
        <w:ind w:left="786"/>
        <w:jc w:val="both"/>
        <w:rPr>
          <w:rFonts w:ascii="Arial" w:hAnsi="Arial" w:cs="Arial"/>
          <w:sz w:val="23"/>
          <w:szCs w:val="23"/>
          <w:lang w:val="en-GB" w:eastAsia="ja-JP"/>
        </w:rPr>
      </w:pPr>
    </w:p>
    <w:p w:rsidR="0077350F" w:rsidRPr="00BA3878" w:rsidRDefault="0029637B" w:rsidP="0029637B">
      <w:pPr>
        <w:pStyle w:val="ListParagraph"/>
        <w:numPr>
          <w:ilvl w:val="0"/>
          <w:numId w:val="7"/>
        </w:numPr>
        <w:tabs>
          <w:tab w:val="left" w:pos="709"/>
        </w:tabs>
        <w:spacing w:after="240"/>
        <w:ind w:left="709" w:hanging="709"/>
        <w:rPr>
          <w:rFonts w:ascii="Arial" w:hAnsi="Arial" w:cs="Arial"/>
          <w:sz w:val="23"/>
          <w:szCs w:val="23"/>
          <w:lang w:val="en-GB" w:eastAsia="ja-JP"/>
        </w:rPr>
      </w:pPr>
      <w:r>
        <w:rPr>
          <w:rFonts w:ascii="Arial" w:hAnsi="Arial" w:cs="Arial"/>
          <w:sz w:val="23"/>
          <w:szCs w:val="23"/>
        </w:rPr>
        <w:t>[Withheld under section 9(2)(</w:t>
      </w:r>
      <w:r>
        <w:rPr>
          <w:rFonts w:ascii="Arial" w:hAnsi="Arial" w:cs="Arial"/>
          <w:sz w:val="23"/>
          <w:szCs w:val="23"/>
        </w:rPr>
        <w:t>g</w:t>
      </w:r>
      <w:r>
        <w:rPr>
          <w:rFonts w:ascii="Arial" w:hAnsi="Arial" w:cs="Arial"/>
          <w:sz w:val="23"/>
          <w:szCs w:val="23"/>
        </w:rPr>
        <w:t>)(i</w:t>
      </w:r>
      <w:r>
        <w:rPr>
          <w:rFonts w:ascii="Arial" w:hAnsi="Arial" w:cs="Arial"/>
          <w:sz w:val="23"/>
          <w:szCs w:val="23"/>
        </w:rPr>
        <w:t>i</w:t>
      </w:r>
      <w:r>
        <w:rPr>
          <w:rFonts w:ascii="Arial" w:hAnsi="Arial" w:cs="Arial"/>
          <w:sz w:val="23"/>
          <w:szCs w:val="23"/>
        </w:rPr>
        <w:t>) of the Official Information Act 1982]</w:t>
      </w:r>
      <w:r>
        <w:rPr>
          <w:rFonts w:ascii="Arial" w:hAnsi="Arial" w:cs="Arial"/>
          <w:b/>
          <w:sz w:val="23"/>
          <w:szCs w:val="23"/>
          <w:lang w:val="en-GB" w:eastAsia="ja-JP"/>
        </w:rPr>
        <w:br/>
      </w:r>
      <w:r>
        <w:rPr>
          <w:rFonts w:ascii="Arial" w:hAnsi="Arial" w:cs="Arial"/>
          <w:b/>
          <w:sz w:val="23"/>
          <w:szCs w:val="23"/>
          <w:lang w:val="en-GB" w:eastAsia="ja-JP"/>
        </w:rPr>
        <w:br/>
      </w:r>
    </w:p>
    <w:p w:rsidR="0077350F" w:rsidRPr="000A707A" w:rsidRDefault="0077350F" w:rsidP="005454B7">
      <w:pPr>
        <w:pStyle w:val="ListParagraph"/>
        <w:tabs>
          <w:tab w:val="left" w:pos="851"/>
        </w:tabs>
        <w:spacing w:after="240"/>
        <w:ind w:left="786"/>
        <w:jc w:val="both"/>
        <w:rPr>
          <w:rFonts w:ascii="Arial" w:hAnsi="Arial" w:cs="Arial"/>
          <w:b/>
          <w:sz w:val="23"/>
          <w:szCs w:val="23"/>
          <w:lang w:val="en-GB" w:eastAsia="ja-JP"/>
        </w:rPr>
      </w:pPr>
    </w:p>
    <w:p w:rsidR="0077350F" w:rsidRPr="005454B7" w:rsidRDefault="0077350F" w:rsidP="003D49A7">
      <w:pPr>
        <w:pStyle w:val="ListParagraph"/>
        <w:numPr>
          <w:ilvl w:val="0"/>
          <w:numId w:val="7"/>
        </w:numPr>
        <w:tabs>
          <w:tab w:val="left" w:pos="709"/>
        </w:tabs>
        <w:spacing w:after="240"/>
        <w:ind w:left="709" w:hanging="709"/>
        <w:jc w:val="both"/>
        <w:rPr>
          <w:rFonts w:ascii="Arial" w:hAnsi="Arial" w:cs="Arial"/>
          <w:sz w:val="23"/>
          <w:szCs w:val="23"/>
          <w:lang w:val="en-GB" w:eastAsia="ja-JP"/>
        </w:rPr>
      </w:pPr>
      <w:r w:rsidRPr="003D49A7">
        <w:rPr>
          <w:rFonts w:ascii="Arial" w:hAnsi="Arial" w:cs="Arial"/>
          <w:b/>
          <w:sz w:val="23"/>
          <w:szCs w:val="23"/>
          <w:lang w:val="en-GB" w:eastAsia="ja-JP"/>
        </w:rPr>
        <w:t>Invite</w:t>
      </w:r>
      <w:r w:rsidR="00725757" w:rsidRPr="003D49A7">
        <w:rPr>
          <w:rFonts w:ascii="Arial" w:hAnsi="Arial" w:cs="Arial"/>
          <w:sz w:val="23"/>
          <w:szCs w:val="23"/>
          <w:lang w:val="en-GB" w:eastAsia="ja-JP"/>
        </w:rPr>
        <w:t xml:space="preserve"> </w:t>
      </w:r>
      <w:r w:rsidR="00725757" w:rsidRPr="005454B7">
        <w:rPr>
          <w:rFonts w:ascii="Arial" w:hAnsi="Arial" w:cs="Arial"/>
          <w:sz w:val="23"/>
          <w:szCs w:val="23"/>
          <w:lang w:val="en-GB" w:eastAsia="ja-JP"/>
        </w:rPr>
        <w:t>the Minister of R</w:t>
      </w:r>
      <w:r w:rsidRPr="005454B7">
        <w:rPr>
          <w:rFonts w:ascii="Arial" w:hAnsi="Arial" w:cs="Arial"/>
          <w:sz w:val="23"/>
          <w:szCs w:val="23"/>
          <w:lang w:val="en-GB" w:eastAsia="ja-JP"/>
        </w:rPr>
        <w:t xml:space="preserve">evenue to issue drafting instructions to Inland Revenue for the amendments to give effect to </w:t>
      </w:r>
      <w:r w:rsidR="005454B7">
        <w:rPr>
          <w:rFonts w:ascii="Arial" w:hAnsi="Arial" w:cs="Arial"/>
          <w:sz w:val="23"/>
          <w:szCs w:val="23"/>
          <w:lang w:val="en-GB" w:eastAsia="ja-JP"/>
        </w:rPr>
        <w:t xml:space="preserve">recommendations </w:t>
      </w:r>
      <w:r w:rsidRPr="005454B7">
        <w:rPr>
          <w:rFonts w:ascii="Arial" w:hAnsi="Arial" w:cs="Arial"/>
          <w:sz w:val="23"/>
          <w:szCs w:val="23"/>
          <w:lang w:val="en-GB" w:eastAsia="ja-JP"/>
        </w:rPr>
        <w:t>11 and 12 for inclusion in the next tax omnibus bill.</w:t>
      </w:r>
    </w:p>
    <w:p w:rsidR="00D245C8" w:rsidRPr="005454B7" w:rsidRDefault="00D245C8" w:rsidP="000A707A">
      <w:pPr>
        <w:pStyle w:val="ListParagraph"/>
        <w:tabs>
          <w:tab w:val="left" w:pos="851"/>
        </w:tabs>
        <w:jc w:val="both"/>
        <w:rPr>
          <w:szCs w:val="24"/>
          <w:lang w:eastAsia="en-AU"/>
        </w:rPr>
      </w:pPr>
    </w:p>
    <w:p w:rsidR="00B02E31" w:rsidRPr="00B02E31" w:rsidRDefault="00B02E31" w:rsidP="002B3190">
      <w:pPr>
        <w:tabs>
          <w:tab w:val="left" w:pos="567"/>
          <w:tab w:val="left" w:pos="5100"/>
        </w:tabs>
        <w:jc w:val="both"/>
        <w:rPr>
          <w:b/>
          <w:szCs w:val="24"/>
          <w:lang w:eastAsia="en-AU"/>
        </w:rPr>
      </w:pPr>
    </w:p>
    <w:p w:rsidR="00B02E31" w:rsidRDefault="00B02E31" w:rsidP="002B3190">
      <w:pPr>
        <w:tabs>
          <w:tab w:val="left" w:pos="567"/>
          <w:tab w:val="left" w:pos="5100"/>
        </w:tabs>
        <w:jc w:val="both"/>
        <w:rPr>
          <w:b/>
          <w:szCs w:val="24"/>
          <w:lang w:eastAsia="en-AU"/>
        </w:rPr>
      </w:pPr>
    </w:p>
    <w:p w:rsidR="00E66929" w:rsidRDefault="00E66929" w:rsidP="002B3190">
      <w:pPr>
        <w:tabs>
          <w:tab w:val="left" w:pos="567"/>
          <w:tab w:val="left" w:pos="5100"/>
        </w:tabs>
        <w:jc w:val="both"/>
        <w:rPr>
          <w:b/>
          <w:szCs w:val="24"/>
          <w:lang w:eastAsia="en-AU"/>
        </w:rPr>
      </w:pPr>
    </w:p>
    <w:p w:rsidR="00725757" w:rsidRPr="00B02E31" w:rsidRDefault="000A707A" w:rsidP="002B3190">
      <w:pPr>
        <w:tabs>
          <w:tab w:val="left" w:pos="567"/>
          <w:tab w:val="left" w:pos="5100"/>
        </w:tabs>
        <w:jc w:val="both"/>
        <w:rPr>
          <w:b/>
          <w:szCs w:val="24"/>
          <w:lang w:eastAsia="en-AU"/>
        </w:rPr>
      </w:pPr>
      <w:r>
        <w:rPr>
          <w:rFonts w:ascii="Arial" w:hAnsi="Arial" w:cs="Arial"/>
          <w:sz w:val="23"/>
          <w:szCs w:val="23"/>
        </w:rPr>
        <w:t>Authorised</w:t>
      </w:r>
      <w:r w:rsidRPr="00CC3706">
        <w:rPr>
          <w:rFonts w:ascii="Arial" w:hAnsi="Arial" w:cs="Arial"/>
          <w:sz w:val="23"/>
          <w:szCs w:val="23"/>
        </w:rPr>
        <w:t xml:space="preserve"> for lodgement</w:t>
      </w:r>
    </w:p>
    <w:p w:rsidR="00B02E31" w:rsidRPr="00B02E31" w:rsidRDefault="00B02E31" w:rsidP="002B3190">
      <w:pPr>
        <w:tabs>
          <w:tab w:val="left" w:pos="567"/>
          <w:tab w:val="left" w:pos="5100"/>
        </w:tabs>
        <w:jc w:val="both"/>
        <w:rPr>
          <w:b/>
          <w:szCs w:val="24"/>
          <w:lang w:eastAsia="en-AU"/>
        </w:rPr>
      </w:pPr>
    </w:p>
    <w:p w:rsidR="00B02E31" w:rsidRPr="000A707A" w:rsidRDefault="003A1A7F" w:rsidP="00B02E31">
      <w:pPr>
        <w:tabs>
          <w:tab w:val="left" w:pos="567"/>
          <w:tab w:val="left" w:pos="5100"/>
        </w:tabs>
        <w:jc w:val="both"/>
        <w:rPr>
          <w:rFonts w:ascii="Arial" w:hAnsi="Arial" w:cs="Arial"/>
          <w:sz w:val="23"/>
          <w:szCs w:val="23"/>
        </w:rPr>
      </w:pPr>
      <w:r w:rsidRPr="000A707A">
        <w:rPr>
          <w:rFonts w:ascii="Arial" w:hAnsi="Arial" w:cs="Arial"/>
          <w:sz w:val="23"/>
          <w:szCs w:val="23"/>
        </w:rPr>
        <w:t xml:space="preserve"> </w:t>
      </w:r>
      <w:r w:rsidR="00302942" w:rsidRPr="000A707A">
        <w:rPr>
          <w:rFonts w:ascii="Arial" w:hAnsi="Arial" w:cs="Arial"/>
          <w:sz w:val="23"/>
          <w:szCs w:val="23"/>
        </w:rPr>
        <w:t>Hon Stuart Nash</w:t>
      </w:r>
    </w:p>
    <w:p w:rsidR="000A707A" w:rsidRDefault="000A707A" w:rsidP="00B02E31">
      <w:pPr>
        <w:tabs>
          <w:tab w:val="left" w:pos="567"/>
          <w:tab w:val="left" w:pos="5100"/>
        </w:tabs>
        <w:jc w:val="both"/>
        <w:rPr>
          <w:rFonts w:ascii="Arial" w:hAnsi="Arial" w:cs="Arial"/>
          <w:sz w:val="23"/>
          <w:szCs w:val="23"/>
        </w:rPr>
      </w:pPr>
    </w:p>
    <w:p w:rsidR="00B02E31" w:rsidRPr="000A707A" w:rsidRDefault="003A2EEC" w:rsidP="00B02E31">
      <w:pPr>
        <w:tabs>
          <w:tab w:val="left" w:pos="567"/>
          <w:tab w:val="left" w:pos="5100"/>
        </w:tabs>
        <w:jc w:val="both"/>
        <w:rPr>
          <w:rFonts w:ascii="Arial" w:hAnsi="Arial" w:cs="Arial"/>
          <w:sz w:val="23"/>
          <w:szCs w:val="23"/>
        </w:rPr>
      </w:pPr>
      <w:r w:rsidRPr="000A707A">
        <w:rPr>
          <w:rFonts w:ascii="Arial" w:hAnsi="Arial" w:cs="Arial"/>
          <w:sz w:val="23"/>
          <w:szCs w:val="23"/>
        </w:rPr>
        <w:t xml:space="preserve"> </w:t>
      </w:r>
      <w:r w:rsidR="00B02E31" w:rsidRPr="000A707A">
        <w:rPr>
          <w:rFonts w:ascii="Arial" w:hAnsi="Arial" w:cs="Arial"/>
          <w:sz w:val="23"/>
          <w:szCs w:val="23"/>
        </w:rPr>
        <w:t>Minister of Revenue</w:t>
      </w:r>
    </w:p>
    <w:p w:rsidR="00B02E31" w:rsidRPr="00B02E31" w:rsidRDefault="00B02E31" w:rsidP="00B02E31"/>
    <w:p w:rsidR="00B02E31" w:rsidRPr="000E36E8" w:rsidRDefault="00B02E31" w:rsidP="00B02E31">
      <w:pPr>
        <w:rPr>
          <w:szCs w:val="24"/>
        </w:rPr>
      </w:pPr>
    </w:p>
    <w:p w:rsidR="00D8134D" w:rsidRPr="000E36E8" w:rsidRDefault="000A707A" w:rsidP="008C4B07">
      <w:pPr>
        <w:tabs>
          <w:tab w:val="center" w:pos="924"/>
          <w:tab w:val="center" w:pos="6005"/>
        </w:tabs>
        <w:rPr>
          <w:szCs w:val="24"/>
        </w:rPr>
      </w:pPr>
      <w:r>
        <w:rPr>
          <w:szCs w:val="24"/>
        </w:rPr>
        <w:t xml:space="preserve"> </w:t>
      </w:r>
    </w:p>
    <w:sectPr w:rsidR="00D8134D" w:rsidRPr="000E36E8" w:rsidSect="007008D1">
      <w:headerReference w:type="first" r:id="rId9"/>
      <w:pgSz w:w="11907" w:h="16840" w:code="9"/>
      <w:pgMar w:top="1134" w:right="1418" w:bottom="1134" w:left="1418"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56A" w:rsidRDefault="0063656A">
      <w:r>
        <w:separator/>
      </w:r>
    </w:p>
  </w:endnote>
  <w:endnote w:type="continuationSeparator" w:id="0">
    <w:p w:rsidR="0063656A" w:rsidRDefault="00636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56A" w:rsidRDefault="0063656A">
      <w:r>
        <w:separator/>
      </w:r>
    </w:p>
  </w:footnote>
  <w:footnote w:type="continuationSeparator" w:id="0">
    <w:p w:rsidR="0063656A" w:rsidRDefault="0063656A">
      <w:r>
        <w:continuationSeparator/>
      </w:r>
    </w:p>
  </w:footnote>
  <w:footnote w:id="1">
    <w:p w:rsidR="009F7A2B" w:rsidRPr="000266FC" w:rsidRDefault="009F7A2B" w:rsidP="00B02E31">
      <w:pPr>
        <w:pStyle w:val="FootnoteText"/>
        <w:rPr>
          <w:rFonts w:ascii="Arial" w:hAnsi="Arial" w:cs="Arial"/>
          <w:sz w:val="18"/>
          <w:szCs w:val="18"/>
        </w:rPr>
      </w:pPr>
      <w:r w:rsidRPr="000266FC">
        <w:rPr>
          <w:rStyle w:val="FootnoteReference"/>
          <w:rFonts w:ascii="Arial" w:hAnsi="Arial" w:cs="Arial"/>
          <w:sz w:val="18"/>
          <w:szCs w:val="18"/>
        </w:rPr>
        <w:footnoteRef/>
      </w:r>
      <w:r w:rsidRPr="000266FC">
        <w:rPr>
          <w:rFonts w:ascii="Arial" w:hAnsi="Arial" w:cs="Arial"/>
          <w:sz w:val="18"/>
          <w:szCs w:val="18"/>
        </w:rPr>
        <w:t xml:space="preserve"> </w:t>
      </w:r>
      <w:proofErr w:type="gramStart"/>
      <w:r w:rsidRPr="000266FC">
        <w:rPr>
          <w:rFonts w:ascii="Arial" w:hAnsi="Arial" w:cs="Arial"/>
          <w:sz w:val="18"/>
          <w:szCs w:val="18"/>
        </w:rPr>
        <w:t>Payments to certain non-employees (e.g. some contractors and board directors’ fees), which are subject to PAYE.</w:t>
      </w:r>
      <w:proofErr w:type="gramEnd"/>
    </w:p>
  </w:footnote>
  <w:footnote w:id="2">
    <w:p w:rsidR="000E36E8" w:rsidRPr="00E67B5C" w:rsidRDefault="000E36E8">
      <w:pPr>
        <w:pStyle w:val="FootnoteText"/>
        <w:rPr>
          <w:rFonts w:ascii="Arial" w:hAnsi="Arial" w:cs="Arial"/>
          <w:sz w:val="18"/>
          <w:szCs w:val="18"/>
        </w:rPr>
      </w:pPr>
      <w:r w:rsidRPr="000266FC">
        <w:rPr>
          <w:rStyle w:val="FootnoteReference"/>
          <w:rFonts w:ascii="Arial" w:hAnsi="Arial" w:cs="Arial"/>
        </w:rPr>
        <w:footnoteRef/>
      </w:r>
      <w:r w:rsidRPr="000266FC">
        <w:rPr>
          <w:rFonts w:ascii="Arial" w:hAnsi="Arial" w:cs="Arial"/>
        </w:rPr>
        <w:t xml:space="preserve"> </w:t>
      </w:r>
      <w:r w:rsidRPr="00E67B5C">
        <w:rPr>
          <w:rFonts w:ascii="Arial" w:hAnsi="Arial" w:cs="Arial"/>
          <w:sz w:val="18"/>
          <w:szCs w:val="18"/>
        </w:rPr>
        <w:t>For management accounting reasons payroll software typically recalculates the salary and deductions back in the original pay periods but then ‘roll</w:t>
      </w:r>
      <w:r w:rsidR="001A46CC" w:rsidRPr="00E67B5C">
        <w:rPr>
          <w:rFonts w:ascii="Arial" w:hAnsi="Arial" w:cs="Arial"/>
          <w:sz w:val="18"/>
          <w:szCs w:val="18"/>
        </w:rPr>
        <w:t>s</w:t>
      </w:r>
      <w:r w:rsidRPr="00E67B5C">
        <w:rPr>
          <w:rFonts w:ascii="Arial" w:hAnsi="Arial" w:cs="Arial"/>
          <w:sz w:val="18"/>
          <w:szCs w:val="18"/>
        </w:rPr>
        <w:t xml:space="preserve"> the resulting change forward</w:t>
      </w:r>
      <w:r w:rsidR="001A46CC" w:rsidRPr="00E67B5C">
        <w:rPr>
          <w:rFonts w:ascii="Arial" w:hAnsi="Arial" w:cs="Arial"/>
          <w:sz w:val="18"/>
          <w:szCs w:val="18"/>
        </w:rPr>
        <w:t xml:space="preserve">’ and nets </w:t>
      </w:r>
      <w:r w:rsidR="00AC3FC7" w:rsidRPr="00E67B5C">
        <w:rPr>
          <w:rFonts w:ascii="Arial" w:hAnsi="Arial" w:cs="Arial"/>
          <w:sz w:val="18"/>
          <w:szCs w:val="18"/>
        </w:rPr>
        <w:t xml:space="preserve">it </w:t>
      </w:r>
      <w:r w:rsidRPr="00E67B5C">
        <w:rPr>
          <w:rFonts w:ascii="Arial" w:hAnsi="Arial" w:cs="Arial"/>
          <w:sz w:val="18"/>
          <w:szCs w:val="18"/>
        </w:rPr>
        <w:t>off the values in the current return.</w:t>
      </w:r>
    </w:p>
  </w:footnote>
  <w:footnote w:id="3">
    <w:p w:rsidR="009F7A2B" w:rsidRPr="000266FC" w:rsidRDefault="009F7A2B">
      <w:pPr>
        <w:pStyle w:val="FootnoteText"/>
        <w:rPr>
          <w:rFonts w:ascii="Arial" w:hAnsi="Arial" w:cs="Arial"/>
          <w:sz w:val="18"/>
          <w:szCs w:val="18"/>
        </w:rPr>
      </w:pPr>
      <w:r w:rsidRPr="000266FC">
        <w:rPr>
          <w:rStyle w:val="FootnoteReference"/>
          <w:rFonts w:ascii="Arial" w:hAnsi="Arial" w:cs="Arial"/>
          <w:sz w:val="18"/>
          <w:szCs w:val="18"/>
        </w:rPr>
        <w:footnoteRef/>
      </w:r>
      <w:r w:rsidRPr="000266FC">
        <w:rPr>
          <w:rFonts w:ascii="Arial" w:hAnsi="Arial" w:cs="Arial"/>
          <w:sz w:val="18"/>
          <w:szCs w:val="18"/>
        </w:rPr>
        <w:t xml:space="preserve"> There are limited circumstances under the Wages Protection Act 1983 where agreement is not required and it is not required for overpayments made by MSD and ACC.</w:t>
      </w:r>
    </w:p>
  </w:footnote>
  <w:footnote w:id="4">
    <w:p w:rsidR="009F7A2B" w:rsidRPr="000266FC" w:rsidRDefault="009F7A2B" w:rsidP="00680B03">
      <w:pPr>
        <w:pStyle w:val="FootnoteText"/>
        <w:rPr>
          <w:rFonts w:ascii="Arial" w:hAnsi="Arial" w:cs="Arial"/>
          <w:sz w:val="18"/>
          <w:szCs w:val="18"/>
        </w:rPr>
      </w:pPr>
      <w:r w:rsidRPr="000266FC">
        <w:rPr>
          <w:rStyle w:val="FootnoteReference"/>
          <w:rFonts w:ascii="Arial" w:hAnsi="Arial" w:cs="Arial"/>
          <w:sz w:val="18"/>
          <w:szCs w:val="18"/>
        </w:rPr>
        <w:footnoteRef/>
      </w:r>
      <w:r w:rsidRPr="000266FC">
        <w:rPr>
          <w:rFonts w:ascii="Arial" w:hAnsi="Arial" w:cs="Arial"/>
          <w:sz w:val="18"/>
          <w:szCs w:val="18"/>
        </w:rPr>
        <w:t xml:space="preserve"> Until it is corrected an overpayment will reduce social policy support and increase child support obligations.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82D" w:rsidRDefault="000E382D">
    <w:pPr>
      <w:pStyle w:val="Header"/>
    </w:pPr>
    <w:r>
      <w:tab/>
    </w:r>
    <w:r>
      <w:tab/>
    </w:r>
    <w:r w:rsidR="00624201">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B60E8"/>
    <w:multiLevelType w:val="multilevel"/>
    <w:tmpl w:val="9E8E164E"/>
    <w:lvl w:ilvl="0">
      <w:start w:val="1"/>
      <w:numFmt w:val="decimal"/>
      <w:pStyle w:val="CabStandard"/>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
    <w:nsid w:val="14610C6A"/>
    <w:multiLevelType w:val="hybridMultilevel"/>
    <w:tmpl w:val="BE4E547E"/>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
    <w:nsid w:val="17583738"/>
    <w:multiLevelType w:val="hybridMultilevel"/>
    <w:tmpl w:val="258CC524"/>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3">
    <w:nsid w:val="335F0215"/>
    <w:multiLevelType w:val="hybridMultilevel"/>
    <w:tmpl w:val="2A846458"/>
    <w:lvl w:ilvl="0" w:tplc="4B12686A">
      <w:start w:val="1"/>
      <w:numFmt w:val="decimal"/>
      <w:pStyle w:val="Numberparagraph"/>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35012441"/>
    <w:multiLevelType w:val="hybridMultilevel"/>
    <w:tmpl w:val="066A70E4"/>
    <w:lvl w:ilvl="0" w:tplc="AFCC9D78">
      <w:start w:val="1"/>
      <w:numFmt w:val="decimal"/>
      <w:pStyle w:val="List2"/>
      <w:lvlText w:val="%1."/>
      <w:lvlJc w:val="right"/>
      <w:pPr>
        <w:ind w:left="1003" w:hanging="360"/>
      </w:pPr>
      <w:rPr>
        <w:rFonts w:hint="default"/>
      </w:rPr>
    </w:lvl>
    <w:lvl w:ilvl="1" w:tplc="14090019" w:tentative="1">
      <w:start w:val="1"/>
      <w:numFmt w:val="lowerLetter"/>
      <w:lvlText w:val="%2."/>
      <w:lvlJc w:val="left"/>
      <w:pPr>
        <w:ind w:left="1723" w:hanging="360"/>
      </w:pPr>
    </w:lvl>
    <w:lvl w:ilvl="2" w:tplc="1409001B" w:tentative="1">
      <w:start w:val="1"/>
      <w:numFmt w:val="lowerRoman"/>
      <w:lvlText w:val="%3."/>
      <w:lvlJc w:val="right"/>
      <w:pPr>
        <w:ind w:left="2443" w:hanging="180"/>
      </w:pPr>
    </w:lvl>
    <w:lvl w:ilvl="3" w:tplc="1409000F" w:tentative="1">
      <w:start w:val="1"/>
      <w:numFmt w:val="decimal"/>
      <w:lvlText w:val="%4."/>
      <w:lvlJc w:val="left"/>
      <w:pPr>
        <w:ind w:left="3163" w:hanging="360"/>
      </w:pPr>
    </w:lvl>
    <w:lvl w:ilvl="4" w:tplc="14090019" w:tentative="1">
      <w:start w:val="1"/>
      <w:numFmt w:val="lowerLetter"/>
      <w:lvlText w:val="%5."/>
      <w:lvlJc w:val="left"/>
      <w:pPr>
        <w:ind w:left="3883" w:hanging="360"/>
      </w:pPr>
    </w:lvl>
    <w:lvl w:ilvl="5" w:tplc="1409001B" w:tentative="1">
      <w:start w:val="1"/>
      <w:numFmt w:val="lowerRoman"/>
      <w:lvlText w:val="%6."/>
      <w:lvlJc w:val="right"/>
      <w:pPr>
        <w:ind w:left="4603" w:hanging="180"/>
      </w:pPr>
    </w:lvl>
    <w:lvl w:ilvl="6" w:tplc="1409000F" w:tentative="1">
      <w:start w:val="1"/>
      <w:numFmt w:val="decimal"/>
      <w:lvlText w:val="%7."/>
      <w:lvlJc w:val="left"/>
      <w:pPr>
        <w:ind w:left="5323" w:hanging="360"/>
      </w:pPr>
    </w:lvl>
    <w:lvl w:ilvl="7" w:tplc="14090019" w:tentative="1">
      <w:start w:val="1"/>
      <w:numFmt w:val="lowerLetter"/>
      <w:lvlText w:val="%8."/>
      <w:lvlJc w:val="left"/>
      <w:pPr>
        <w:ind w:left="6043" w:hanging="360"/>
      </w:pPr>
    </w:lvl>
    <w:lvl w:ilvl="8" w:tplc="1409001B" w:tentative="1">
      <w:start w:val="1"/>
      <w:numFmt w:val="lowerRoman"/>
      <w:lvlText w:val="%9."/>
      <w:lvlJc w:val="right"/>
      <w:pPr>
        <w:ind w:left="6763" w:hanging="180"/>
      </w:pPr>
    </w:lvl>
  </w:abstractNum>
  <w:abstractNum w:abstractNumId="5">
    <w:nsid w:val="35FC50F8"/>
    <w:multiLevelType w:val="hybridMultilevel"/>
    <w:tmpl w:val="2382744E"/>
    <w:lvl w:ilvl="0" w:tplc="B53898E8">
      <w:start w:val="1"/>
      <w:numFmt w:val="decimal"/>
      <w:pStyle w:val="Recommendationlevel21"/>
      <w:lvlText w:val="2.%1"/>
      <w:lvlJc w:val="right"/>
      <w:pPr>
        <w:ind w:left="1854" w:hanging="360"/>
      </w:pPr>
      <w:rPr>
        <w:rFonts w:hint="default"/>
      </w:r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6">
    <w:nsid w:val="3E5570F1"/>
    <w:multiLevelType w:val="hybridMultilevel"/>
    <w:tmpl w:val="E83AC06E"/>
    <w:lvl w:ilvl="0" w:tplc="A5040F00">
      <w:start w:val="1"/>
      <w:numFmt w:val="decimal"/>
      <w:lvlText w:val="%1"/>
      <w:lvlJc w:val="left"/>
      <w:pPr>
        <w:ind w:left="786" w:hanging="360"/>
      </w:pPr>
      <w:rPr>
        <w:rFonts w:hint="default"/>
      </w:r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41052386"/>
    <w:multiLevelType w:val="hybridMultilevel"/>
    <w:tmpl w:val="0D1A146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8">
    <w:nsid w:val="47E012F8"/>
    <w:multiLevelType w:val="hybridMultilevel"/>
    <w:tmpl w:val="D5AA8772"/>
    <w:lvl w:ilvl="0" w:tplc="791CB6D0">
      <w:start w:val="1"/>
      <w:numFmt w:val="decimal"/>
      <w:pStyle w:val="Recommendation11"/>
      <w:lvlText w:val="2.%1"/>
      <w:lvlJc w:val="center"/>
      <w:pPr>
        <w:ind w:left="1494" w:hanging="360"/>
      </w:pPr>
      <w:rPr>
        <w:rFonts w:hint="default"/>
      </w:r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9">
    <w:nsid w:val="586564CA"/>
    <w:multiLevelType w:val="hybridMultilevel"/>
    <w:tmpl w:val="F0B4AF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640B3675"/>
    <w:multiLevelType w:val="hybridMultilevel"/>
    <w:tmpl w:val="A80A1B42"/>
    <w:lvl w:ilvl="0" w:tplc="408A3C90">
      <w:start w:val="1"/>
      <w:numFmt w:val="decimal"/>
      <w:pStyle w:val="Recommendationfirstleve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10"/>
  </w:num>
  <w:num w:numId="3">
    <w:abstractNumId w:val="4"/>
  </w:num>
  <w:num w:numId="4">
    <w:abstractNumId w:val="8"/>
  </w:num>
  <w:num w:numId="5">
    <w:abstractNumId w:val="5"/>
  </w:num>
  <w:num w:numId="6">
    <w:abstractNumId w:val="2"/>
  </w:num>
  <w:num w:numId="7">
    <w:abstractNumId w:val="6"/>
  </w:num>
  <w:num w:numId="8">
    <w:abstractNumId w:val="9"/>
  </w:num>
  <w:num w:numId="9">
    <w:abstractNumId w:val="0"/>
  </w:num>
  <w:num w:numId="10">
    <w:abstractNumId w:val="7"/>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1"/>
  </w:num>
  <w:num w:numId="3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131078" w:nlCheck="1" w:checkStyle="1"/>
  <w:activeWritingStyle w:appName="MSWord" w:lang="en-NZ"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drawingGridHorizontalSpacing w:val="75"/>
  <w:drawingGridVerticalSpacing w:val="205"/>
  <w:displayHorizont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6B6"/>
    <w:rsid w:val="0000257E"/>
    <w:rsid w:val="000045F4"/>
    <w:rsid w:val="000126A2"/>
    <w:rsid w:val="00017290"/>
    <w:rsid w:val="00021EE4"/>
    <w:rsid w:val="00024DBB"/>
    <w:rsid w:val="00026552"/>
    <w:rsid w:val="000266FC"/>
    <w:rsid w:val="000277DA"/>
    <w:rsid w:val="00032319"/>
    <w:rsid w:val="00034981"/>
    <w:rsid w:val="000421D3"/>
    <w:rsid w:val="000469D2"/>
    <w:rsid w:val="00051A31"/>
    <w:rsid w:val="0005688A"/>
    <w:rsid w:val="00062BA5"/>
    <w:rsid w:val="00063CC1"/>
    <w:rsid w:val="000671F7"/>
    <w:rsid w:val="0007086E"/>
    <w:rsid w:val="00082A37"/>
    <w:rsid w:val="00094E89"/>
    <w:rsid w:val="00095253"/>
    <w:rsid w:val="000A6D7D"/>
    <w:rsid w:val="000A707A"/>
    <w:rsid w:val="000B0F24"/>
    <w:rsid w:val="000C3D93"/>
    <w:rsid w:val="000C6DD8"/>
    <w:rsid w:val="000D1AFB"/>
    <w:rsid w:val="000E08DC"/>
    <w:rsid w:val="000E1612"/>
    <w:rsid w:val="000E3622"/>
    <w:rsid w:val="000E36E8"/>
    <w:rsid w:val="000E382D"/>
    <w:rsid w:val="000E3A99"/>
    <w:rsid w:val="000E77D2"/>
    <w:rsid w:val="000F04E8"/>
    <w:rsid w:val="000F117C"/>
    <w:rsid w:val="00101FC1"/>
    <w:rsid w:val="001029DC"/>
    <w:rsid w:val="00106574"/>
    <w:rsid w:val="001074F4"/>
    <w:rsid w:val="00110EEB"/>
    <w:rsid w:val="00114CA4"/>
    <w:rsid w:val="00125D53"/>
    <w:rsid w:val="00126600"/>
    <w:rsid w:val="001313AF"/>
    <w:rsid w:val="00131B80"/>
    <w:rsid w:val="00133004"/>
    <w:rsid w:val="00133908"/>
    <w:rsid w:val="001413E8"/>
    <w:rsid w:val="0015223E"/>
    <w:rsid w:val="00160616"/>
    <w:rsid w:val="0016102F"/>
    <w:rsid w:val="00161879"/>
    <w:rsid w:val="00161972"/>
    <w:rsid w:val="00163753"/>
    <w:rsid w:val="001664F2"/>
    <w:rsid w:val="00173CFC"/>
    <w:rsid w:val="00175A79"/>
    <w:rsid w:val="00191A80"/>
    <w:rsid w:val="001A46CC"/>
    <w:rsid w:val="001A53EE"/>
    <w:rsid w:val="001A7316"/>
    <w:rsid w:val="001B18B2"/>
    <w:rsid w:val="001C01B1"/>
    <w:rsid w:val="001D2C0E"/>
    <w:rsid w:val="001D307B"/>
    <w:rsid w:val="001D6630"/>
    <w:rsid w:val="001E00C9"/>
    <w:rsid w:val="001E7D1E"/>
    <w:rsid w:val="00200B45"/>
    <w:rsid w:val="00201355"/>
    <w:rsid w:val="002042AB"/>
    <w:rsid w:val="002057DE"/>
    <w:rsid w:val="00205B90"/>
    <w:rsid w:val="0021101C"/>
    <w:rsid w:val="00226ACE"/>
    <w:rsid w:val="00231A8B"/>
    <w:rsid w:val="00232E3F"/>
    <w:rsid w:val="0024507B"/>
    <w:rsid w:val="002456F4"/>
    <w:rsid w:val="00250208"/>
    <w:rsid w:val="002535ED"/>
    <w:rsid w:val="00254CD4"/>
    <w:rsid w:val="00255428"/>
    <w:rsid w:val="00261424"/>
    <w:rsid w:val="00263719"/>
    <w:rsid w:val="00270B29"/>
    <w:rsid w:val="00271177"/>
    <w:rsid w:val="00273345"/>
    <w:rsid w:val="00273D70"/>
    <w:rsid w:val="00275295"/>
    <w:rsid w:val="00277CDB"/>
    <w:rsid w:val="00281499"/>
    <w:rsid w:val="0029418D"/>
    <w:rsid w:val="0029637B"/>
    <w:rsid w:val="002A210D"/>
    <w:rsid w:val="002A4787"/>
    <w:rsid w:val="002A7081"/>
    <w:rsid w:val="002B20CE"/>
    <w:rsid w:val="002B3190"/>
    <w:rsid w:val="002B46A6"/>
    <w:rsid w:val="002D5A4C"/>
    <w:rsid w:val="002E3ECE"/>
    <w:rsid w:val="002E6562"/>
    <w:rsid w:val="002E65CC"/>
    <w:rsid w:val="002E7686"/>
    <w:rsid w:val="002F04F3"/>
    <w:rsid w:val="002F1059"/>
    <w:rsid w:val="002F172D"/>
    <w:rsid w:val="002F324A"/>
    <w:rsid w:val="00302942"/>
    <w:rsid w:val="00307E38"/>
    <w:rsid w:val="003126C2"/>
    <w:rsid w:val="0031285E"/>
    <w:rsid w:val="00313D57"/>
    <w:rsid w:val="00314B80"/>
    <w:rsid w:val="00317236"/>
    <w:rsid w:val="003216CB"/>
    <w:rsid w:val="00323148"/>
    <w:rsid w:val="00323992"/>
    <w:rsid w:val="00327006"/>
    <w:rsid w:val="00330B56"/>
    <w:rsid w:val="00333339"/>
    <w:rsid w:val="003358A8"/>
    <w:rsid w:val="003518EB"/>
    <w:rsid w:val="00354536"/>
    <w:rsid w:val="00354724"/>
    <w:rsid w:val="003552C2"/>
    <w:rsid w:val="00361E3B"/>
    <w:rsid w:val="003625A3"/>
    <w:rsid w:val="00362A7A"/>
    <w:rsid w:val="00373005"/>
    <w:rsid w:val="00380443"/>
    <w:rsid w:val="003845C4"/>
    <w:rsid w:val="00386025"/>
    <w:rsid w:val="00386663"/>
    <w:rsid w:val="003874E2"/>
    <w:rsid w:val="003909A5"/>
    <w:rsid w:val="00397454"/>
    <w:rsid w:val="003A1A7F"/>
    <w:rsid w:val="003A2EEC"/>
    <w:rsid w:val="003B59CB"/>
    <w:rsid w:val="003B59D5"/>
    <w:rsid w:val="003B5B86"/>
    <w:rsid w:val="003C192B"/>
    <w:rsid w:val="003C5117"/>
    <w:rsid w:val="003C7111"/>
    <w:rsid w:val="003D2C5A"/>
    <w:rsid w:val="003D49A7"/>
    <w:rsid w:val="003D5F22"/>
    <w:rsid w:val="003F19D1"/>
    <w:rsid w:val="003F3B34"/>
    <w:rsid w:val="003F4FC7"/>
    <w:rsid w:val="003F5689"/>
    <w:rsid w:val="003F5A69"/>
    <w:rsid w:val="00400713"/>
    <w:rsid w:val="0040146E"/>
    <w:rsid w:val="00404833"/>
    <w:rsid w:val="00406DC9"/>
    <w:rsid w:val="00407A75"/>
    <w:rsid w:val="00414E27"/>
    <w:rsid w:val="00415C5B"/>
    <w:rsid w:val="00415E35"/>
    <w:rsid w:val="00416650"/>
    <w:rsid w:val="0041709E"/>
    <w:rsid w:val="00421BA6"/>
    <w:rsid w:val="00427F3B"/>
    <w:rsid w:val="0043008E"/>
    <w:rsid w:val="00432666"/>
    <w:rsid w:val="00432D72"/>
    <w:rsid w:val="00437349"/>
    <w:rsid w:val="00440391"/>
    <w:rsid w:val="0044093C"/>
    <w:rsid w:val="00446D9F"/>
    <w:rsid w:val="00455D0E"/>
    <w:rsid w:val="00455D40"/>
    <w:rsid w:val="00462B7A"/>
    <w:rsid w:val="00466420"/>
    <w:rsid w:val="00466D65"/>
    <w:rsid w:val="00470FC8"/>
    <w:rsid w:val="00473A17"/>
    <w:rsid w:val="004750D0"/>
    <w:rsid w:val="0047697B"/>
    <w:rsid w:val="004771AA"/>
    <w:rsid w:val="00477C03"/>
    <w:rsid w:val="00480B41"/>
    <w:rsid w:val="00480F73"/>
    <w:rsid w:val="0049067B"/>
    <w:rsid w:val="00490E7A"/>
    <w:rsid w:val="00491A48"/>
    <w:rsid w:val="004A31CF"/>
    <w:rsid w:val="004A4C1D"/>
    <w:rsid w:val="004A7C07"/>
    <w:rsid w:val="004B1DB5"/>
    <w:rsid w:val="004B22AE"/>
    <w:rsid w:val="004C19B7"/>
    <w:rsid w:val="004C3283"/>
    <w:rsid w:val="004D6C49"/>
    <w:rsid w:val="004E081C"/>
    <w:rsid w:val="004E4136"/>
    <w:rsid w:val="004E5A2C"/>
    <w:rsid w:val="004E7413"/>
    <w:rsid w:val="004F1FE8"/>
    <w:rsid w:val="004F3D38"/>
    <w:rsid w:val="004F55DC"/>
    <w:rsid w:val="004F6ED4"/>
    <w:rsid w:val="005014C6"/>
    <w:rsid w:val="00512BD8"/>
    <w:rsid w:val="00521B79"/>
    <w:rsid w:val="00523F4D"/>
    <w:rsid w:val="0053348C"/>
    <w:rsid w:val="005454B7"/>
    <w:rsid w:val="00546109"/>
    <w:rsid w:val="0054616C"/>
    <w:rsid w:val="005461E1"/>
    <w:rsid w:val="00547522"/>
    <w:rsid w:val="00550856"/>
    <w:rsid w:val="00550979"/>
    <w:rsid w:val="005530BD"/>
    <w:rsid w:val="0055457F"/>
    <w:rsid w:val="005608B3"/>
    <w:rsid w:val="005643C7"/>
    <w:rsid w:val="00564A68"/>
    <w:rsid w:val="005658BD"/>
    <w:rsid w:val="00573C93"/>
    <w:rsid w:val="00577D37"/>
    <w:rsid w:val="00580436"/>
    <w:rsid w:val="00585502"/>
    <w:rsid w:val="005876DA"/>
    <w:rsid w:val="005900B7"/>
    <w:rsid w:val="00594F7C"/>
    <w:rsid w:val="00595F00"/>
    <w:rsid w:val="005A2A86"/>
    <w:rsid w:val="005A38C8"/>
    <w:rsid w:val="005A5973"/>
    <w:rsid w:val="005A7763"/>
    <w:rsid w:val="005C0279"/>
    <w:rsid w:val="005C0CBB"/>
    <w:rsid w:val="005C12F0"/>
    <w:rsid w:val="005D4338"/>
    <w:rsid w:val="005D4D0B"/>
    <w:rsid w:val="005D5722"/>
    <w:rsid w:val="005D67BA"/>
    <w:rsid w:val="005E71BF"/>
    <w:rsid w:val="005E78FA"/>
    <w:rsid w:val="005F2E81"/>
    <w:rsid w:val="005F4935"/>
    <w:rsid w:val="00606973"/>
    <w:rsid w:val="006170A8"/>
    <w:rsid w:val="006200E6"/>
    <w:rsid w:val="00622B40"/>
    <w:rsid w:val="00624201"/>
    <w:rsid w:val="00624563"/>
    <w:rsid w:val="006248CE"/>
    <w:rsid w:val="0063656A"/>
    <w:rsid w:val="006431A6"/>
    <w:rsid w:val="0064476B"/>
    <w:rsid w:val="00644B60"/>
    <w:rsid w:val="00655029"/>
    <w:rsid w:val="00655537"/>
    <w:rsid w:val="00657423"/>
    <w:rsid w:val="0066134D"/>
    <w:rsid w:val="006657CB"/>
    <w:rsid w:val="006738C3"/>
    <w:rsid w:val="0067482F"/>
    <w:rsid w:val="00674C38"/>
    <w:rsid w:val="006773A5"/>
    <w:rsid w:val="006808E1"/>
    <w:rsid w:val="00680B03"/>
    <w:rsid w:val="00684040"/>
    <w:rsid w:val="00684EB9"/>
    <w:rsid w:val="00693674"/>
    <w:rsid w:val="00693D26"/>
    <w:rsid w:val="00693EA1"/>
    <w:rsid w:val="00694060"/>
    <w:rsid w:val="00694C37"/>
    <w:rsid w:val="006951E7"/>
    <w:rsid w:val="00696BAF"/>
    <w:rsid w:val="006A14EB"/>
    <w:rsid w:val="006A1A61"/>
    <w:rsid w:val="006A39FB"/>
    <w:rsid w:val="006A4B13"/>
    <w:rsid w:val="006A5A77"/>
    <w:rsid w:val="006A75AE"/>
    <w:rsid w:val="006B301C"/>
    <w:rsid w:val="006B5490"/>
    <w:rsid w:val="006B670D"/>
    <w:rsid w:val="006C1552"/>
    <w:rsid w:val="006D2AF4"/>
    <w:rsid w:val="006D3C1E"/>
    <w:rsid w:val="006E11C1"/>
    <w:rsid w:val="006E2734"/>
    <w:rsid w:val="006E29A6"/>
    <w:rsid w:val="006E399D"/>
    <w:rsid w:val="006F2E02"/>
    <w:rsid w:val="007008D1"/>
    <w:rsid w:val="00707F47"/>
    <w:rsid w:val="00714C88"/>
    <w:rsid w:val="00714ED2"/>
    <w:rsid w:val="00723456"/>
    <w:rsid w:val="00725757"/>
    <w:rsid w:val="00726754"/>
    <w:rsid w:val="00731EA8"/>
    <w:rsid w:val="007320F4"/>
    <w:rsid w:val="0073360A"/>
    <w:rsid w:val="007343EB"/>
    <w:rsid w:val="00736E56"/>
    <w:rsid w:val="0074060A"/>
    <w:rsid w:val="00741296"/>
    <w:rsid w:val="00744423"/>
    <w:rsid w:val="0074727C"/>
    <w:rsid w:val="00751E24"/>
    <w:rsid w:val="007524A6"/>
    <w:rsid w:val="00753416"/>
    <w:rsid w:val="00753E02"/>
    <w:rsid w:val="0075704C"/>
    <w:rsid w:val="00760BB3"/>
    <w:rsid w:val="007617FA"/>
    <w:rsid w:val="00763BDD"/>
    <w:rsid w:val="0076554C"/>
    <w:rsid w:val="00770ABA"/>
    <w:rsid w:val="0077350F"/>
    <w:rsid w:val="007852BA"/>
    <w:rsid w:val="007857A5"/>
    <w:rsid w:val="007A0484"/>
    <w:rsid w:val="007A37A0"/>
    <w:rsid w:val="007A3C22"/>
    <w:rsid w:val="007A58EB"/>
    <w:rsid w:val="007B0C15"/>
    <w:rsid w:val="007B4D2B"/>
    <w:rsid w:val="007C111E"/>
    <w:rsid w:val="007C3773"/>
    <w:rsid w:val="007C52D9"/>
    <w:rsid w:val="007D3A40"/>
    <w:rsid w:val="007D602A"/>
    <w:rsid w:val="007E2640"/>
    <w:rsid w:val="007E2BAC"/>
    <w:rsid w:val="007E4AD2"/>
    <w:rsid w:val="007E6A0D"/>
    <w:rsid w:val="007E787A"/>
    <w:rsid w:val="007F0705"/>
    <w:rsid w:val="007F2C1D"/>
    <w:rsid w:val="00801E57"/>
    <w:rsid w:val="008046A6"/>
    <w:rsid w:val="00805ED7"/>
    <w:rsid w:val="008108F5"/>
    <w:rsid w:val="00813502"/>
    <w:rsid w:val="0081394F"/>
    <w:rsid w:val="00816858"/>
    <w:rsid w:val="00820527"/>
    <w:rsid w:val="008263D8"/>
    <w:rsid w:val="00827C47"/>
    <w:rsid w:val="00834FDB"/>
    <w:rsid w:val="008352D5"/>
    <w:rsid w:val="00835922"/>
    <w:rsid w:val="008375D6"/>
    <w:rsid w:val="00843EED"/>
    <w:rsid w:val="008440CC"/>
    <w:rsid w:val="00851C07"/>
    <w:rsid w:val="00854482"/>
    <w:rsid w:val="00856F8E"/>
    <w:rsid w:val="008571D2"/>
    <w:rsid w:val="00857B49"/>
    <w:rsid w:val="008620E4"/>
    <w:rsid w:val="00872315"/>
    <w:rsid w:val="00874E65"/>
    <w:rsid w:val="00875734"/>
    <w:rsid w:val="008759F4"/>
    <w:rsid w:val="0088112E"/>
    <w:rsid w:val="00883C55"/>
    <w:rsid w:val="0088455C"/>
    <w:rsid w:val="008846F1"/>
    <w:rsid w:val="00890007"/>
    <w:rsid w:val="008958E0"/>
    <w:rsid w:val="008A666E"/>
    <w:rsid w:val="008B076E"/>
    <w:rsid w:val="008B13E7"/>
    <w:rsid w:val="008B1476"/>
    <w:rsid w:val="008B5D54"/>
    <w:rsid w:val="008C0C8B"/>
    <w:rsid w:val="008C1A1B"/>
    <w:rsid w:val="008C26F8"/>
    <w:rsid w:val="008C3EE0"/>
    <w:rsid w:val="008C4B07"/>
    <w:rsid w:val="008C6D2B"/>
    <w:rsid w:val="008D057A"/>
    <w:rsid w:val="008D1C90"/>
    <w:rsid w:val="008D786F"/>
    <w:rsid w:val="008E0F80"/>
    <w:rsid w:val="008E6F7C"/>
    <w:rsid w:val="008E7A46"/>
    <w:rsid w:val="008E7B8D"/>
    <w:rsid w:val="008F060C"/>
    <w:rsid w:val="008F1C75"/>
    <w:rsid w:val="009037CD"/>
    <w:rsid w:val="009069AF"/>
    <w:rsid w:val="0091000A"/>
    <w:rsid w:val="009132F5"/>
    <w:rsid w:val="00917C58"/>
    <w:rsid w:val="00921189"/>
    <w:rsid w:val="009423E6"/>
    <w:rsid w:val="00943B64"/>
    <w:rsid w:val="00946E6C"/>
    <w:rsid w:val="00947E24"/>
    <w:rsid w:val="00957A2B"/>
    <w:rsid w:val="0096044E"/>
    <w:rsid w:val="00963FB4"/>
    <w:rsid w:val="00965854"/>
    <w:rsid w:val="00967859"/>
    <w:rsid w:val="009701CD"/>
    <w:rsid w:val="00983939"/>
    <w:rsid w:val="00995E39"/>
    <w:rsid w:val="00997044"/>
    <w:rsid w:val="009A205F"/>
    <w:rsid w:val="009A4CF8"/>
    <w:rsid w:val="009B1E5C"/>
    <w:rsid w:val="009B2C2C"/>
    <w:rsid w:val="009B2C6C"/>
    <w:rsid w:val="009B310D"/>
    <w:rsid w:val="009C5576"/>
    <w:rsid w:val="009C610E"/>
    <w:rsid w:val="009C721A"/>
    <w:rsid w:val="009C73F9"/>
    <w:rsid w:val="009D2758"/>
    <w:rsid w:val="009D3B83"/>
    <w:rsid w:val="009D45AD"/>
    <w:rsid w:val="009D5FCD"/>
    <w:rsid w:val="009D6598"/>
    <w:rsid w:val="009E0CC8"/>
    <w:rsid w:val="009F2138"/>
    <w:rsid w:val="009F4AC3"/>
    <w:rsid w:val="009F7A2B"/>
    <w:rsid w:val="00A008DD"/>
    <w:rsid w:val="00A0224A"/>
    <w:rsid w:val="00A02920"/>
    <w:rsid w:val="00A057BC"/>
    <w:rsid w:val="00A10349"/>
    <w:rsid w:val="00A12C2F"/>
    <w:rsid w:val="00A15BB1"/>
    <w:rsid w:val="00A25213"/>
    <w:rsid w:val="00A268BF"/>
    <w:rsid w:val="00A30795"/>
    <w:rsid w:val="00A30E94"/>
    <w:rsid w:val="00A351E6"/>
    <w:rsid w:val="00A47BEE"/>
    <w:rsid w:val="00A515C2"/>
    <w:rsid w:val="00A51793"/>
    <w:rsid w:val="00A51836"/>
    <w:rsid w:val="00A520B5"/>
    <w:rsid w:val="00A56C1D"/>
    <w:rsid w:val="00A64634"/>
    <w:rsid w:val="00A74A19"/>
    <w:rsid w:val="00A77FD1"/>
    <w:rsid w:val="00AA69B2"/>
    <w:rsid w:val="00AB1974"/>
    <w:rsid w:val="00AB1AF8"/>
    <w:rsid w:val="00AC1298"/>
    <w:rsid w:val="00AC2310"/>
    <w:rsid w:val="00AC3FC7"/>
    <w:rsid w:val="00AC504D"/>
    <w:rsid w:val="00AD11E5"/>
    <w:rsid w:val="00AD54F0"/>
    <w:rsid w:val="00AE00CD"/>
    <w:rsid w:val="00AE2251"/>
    <w:rsid w:val="00AE3717"/>
    <w:rsid w:val="00AE42BA"/>
    <w:rsid w:val="00AE5E19"/>
    <w:rsid w:val="00AE6AB9"/>
    <w:rsid w:val="00AF4FEE"/>
    <w:rsid w:val="00B00B76"/>
    <w:rsid w:val="00B013F0"/>
    <w:rsid w:val="00B02E31"/>
    <w:rsid w:val="00B04BCA"/>
    <w:rsid w:val="00B14175"/>
    <w:rsid w:val="00B14360"/>
    <w:rsid w:val="00B16926"/>
    <w:rsid w:val="00B17B07"/>
    <w:rsid w:val="00B317F9"/>
    <w:rsid w:val="00B330F5"/>
    <w:rsid w:val="00B352DF"/>
    <w:rsid w:val="00B36937"/>
    <w:rsid w:val="00B42C0F"/>
    <w:rsid w:val="00B43132"/>
    <w:rsid w:val="00B54F5A"/>
    <w:rsid w:val="00B55390"/>
    <w:rsid w:val="00B5556E"/>
    <w:rsid w:val="00B55835"/>
    <w:rsid w:val="00B57DE8"/>
    <w:rsid w:val="00B6306A"/>
    <w:rsid w:val="00B634B5"/>
    <w:rsid w:val="00B642F4"/>
    <w:rsid w:val="00B664A5"/>
    <w:rsid w:val="00B718D9"/>
    <w:rsid w:val="00B71EE3"/>
    <w:rsid w:val="00B74AC8"/>
    <w:rsid w:val="00B7610F"/>
    <w:rsid w:val="00B771A1"/>
    <w:rsid w:val="00B81CE2"/>
    <w:rsid w:val="00B84664"/>
    <w:rsid w:val="00B94810"/>
    <w:rsid w:val="00BA3878"/>
    <w:rsid w:val="00BA5A9A"/>
    <w:rsid w:val="00BA7C7F"/>
    <w:rsid w:val="00BB1CEF"/>
    <w:rsid w:val="00BB67E5"/>
    <w:rsid w:val="00BD0877"/>
    <w:rsid w:val="00BD1517"/>
    <w:rsid w:val="00BD1737"/>
    <w:rsid w:val="00BD26B6"/>
    <w:rsid w:val="00BD7B2D"/>
    <w:rsid w:val="00BE0872"/>
    <w:rsid w:val="00BF0181"/>
    <w:rsid w:val="00BF4FC0"/>
    <w:rsid w:val="00BF681D"/>
    <w:rsid w:val="00BF69F0"/>
    <w:rsid w:val="00C03D8D"/>
    <w:rsid w:val="00C05D01"/>
    <w:rsid w:val="00C0653C"/>
    <w:rsid w:val="00C12D2A"/>
    <w:rsid w:val="00C1569A"/>
    <w:rsid w:val="00C15C3B"/>
    <w:rsid w:val="00C161F8"/>
    <w:rsid w:val="00C162FC"/>
    <w:rsid w:val="00C16F3D"/>
    <w:rsid w:val="00C22638"/>
    <w:rsid w:val="00C2546B"/>
    <w:rsid w:val="00C256A4"/>
    <w:rsid w:val="00C2746F"/>
    <w:rsid w:val="00C303CC"/>
    <w:rsid w:val="00C43386"/>
    <w:rsid w:val="00C43FD4"/>
    <w:rsid w:val="00C50221"/>
    <w:rsid w:val="00C5195B"/>
    <w:rsid w:val="00C6058B"/>
    <w:rsid w:val="00C60D32"/>
    <w:rsid w:val="00C66750"/>
    <w:rsid w:val="00C67916"/>
    <w:rsid w:val="00C71015"/>
    <w:rsid w:val="00C73CEE"/>
    <w:rsid w:val="00C82673"/>
    <w:rsid w:val="00C9092E"/>
    <w:rsid w:val="00C91404"/>
    <w:rsid w:val="00C96A20"/>
    <w:rsid w:val="00CA0374"/>
    <w:rsid w:val="00CA61C0"/>
    <w:rsid w:val="00CB01B0"/>
    <w:rsid w:val="00CB09EA"/>
    <w:rsid w:val="00CB3F18"/>
    <w:rsid w:val="00CB7B68"/>
    <w:rsid w:val="00CC394D"/>
    <w:rsid w:val="00CC3F3C"/>
    <w:rsid w:val="00CD44EE"/>
    <w:rsid w:val="00CD5A5B"/>
    <w:rsid w:val="00CD6A92"/>
    <w:rsid w:val="00CD7AC2"/>
    <w:rsid w:val="00CE2CB2"/>
    <w:rsid w:val="00CE4177"/>
    <w:rsid w:val="00CE6629"/>
    <w:rsid w:val="00CF6414"/>
    <w:rsid w:val="00D03B87"/>
    <w:rsid w:val="00D11F44"/>
    <w:rsid w:val="00D16223"/>
    <w:rsid w:val="00D171E9"/>
    <w:rsid w:val="00D23100"/>
    <w:rsid w:val="00D245C8"/>
    <w:rsid w:val="00D25C3A"/>
    <w:rsid w:val="00D310E9"/>
    <w:rsid w:val="00D31B63"/>
    <w:rsid w:val="00D3403A"/>
    <w:rsid w:val="00D34EDB"/>
    <w:rsid w:val="00D3659F"/>
    <w:rsid w:val="00D370FC"/>
    <w:rsid w:val="00D4215F"/>
    <w:rsid w:val="00D7124B"/>
    <w:rsid w:val="00D716C2"/>
    <w:rsid w:val="00D72514"/>
    <w:rsid w:val="00D761EA"/>
    <w:rsid w:val="00D764A4"/>
    <w:rsid w:val="00D8134D"/>
    <w:rsid w:val="00D84A92"/>
    <w:rsid w:val="00D85DBD"/>
    <w:rsid w:val="00D86D35"/>
    <w:rsid w:val="00D8794D"/>
    <w:rsid w:val="00D9206E"/>
    <w:rsid w:val="00DA0001"/>
    <w:rsid w:val="00DA311D"/>
    <w:rsid w:val="00DA50AE"/>
    <w:rsid w:val="00DB15E7"/>
    <w:rsid w:val="00DB391E"/>
    <w:rsid w:val="00DC26C8"/>
    <w:rsid w:val="00DD22E6"/>
    <w:rsid w:val="00DD23B8"/>
    <w:rsid w:val="00DD2F06"/>
    <w:rsid w:val="00DD65C0"/>
    <w:rsid w:val="00DE0CD4"/>
    <w:rsid w:val="00DE1099"/>
    <w:rsid w:val="00DE111B"/>
    <w:rsid w:val="00DE39FB"/>
    <w:rsid w:val="00DE4FCB"/>
    <w:rsid w:val="00DF159B"/>
    <w:rsid w:val="00E002EF"/>
    <w:rsid w:val="00E0270D"/>
    <w:rsid w:val="00E12DB3"/>
    <w:rsid w:val="00E163DA"/>
    <w:rsid w:val="00E207D7"/>
    <w:rsid w:val="00E21EA8"/>
    <w:rsid w:val="00E23B55"/>
    <w:rsid w:val="00E2621E"/>
    <w:rsid w:val="00E26E65"/>
    <w:rsid w:val="00E3238E"/>
    <w:rsid w:val="00E339FF"/>
    <w:rsid w:val="00E4232F"/>
    <w:rsid w:val="00E439B9"/>
    <w:rsid w:val="00E4473A"/>
    <w:rsid w:val="00E510E3"/>
    <w:rsid w:val="00E51244"/>
    <w:rsid w:val="00E54E8F"/>
    <w:rsid w:val="00E6359F"/>
    <w:rsid w:val="00E63AF5"/>
    <w:rsid w:val="00E64DC0"/>
    <w:rsid w:val="00E66929"/>
    <w:rsid w:val="00E67B5C"/>
    <w:rsid w:val="00E72BFC"/>
    <w:rsid w:val="00E73827"/>
    <w:rsid w:val="00E82392"/>
    <w:rsid w:val="00E86BD1"/>
    <w:rsid w:val="00E91FD6"/>
    <w:rsid w:val="00E92C07"/>
    <w:rsid w:val="00EA1634"/>
    <w:rsid w:val="00EA1ADF"/>
    <w:rsid w:val="00EA5271"/>
    <w:rsid w:val="00EA581A"/>
    <w:rsid w:val="00EA5AA2"/>
    <w:rsid w:val="00EB0DDB"/>
    <w:rsid w:val="00EB52AD"/>
    <w:rsid w:val="00EB695F"/>
    <w:rsid w:val="00EC705E"/>
    <w:rsid w:val="00EC7A6B"/>
    <w:rsid w:val="00ED231F"/>
    <w:rsid w:val="00ED4E1B"/>
    <w:rsid w:val="00ED6CE3"/>
    <w:rsid w:val="00EE0A8E"/>
    <w:rsid w:val="00EE0D90"/>
    <w:rsid w:val="00EE109F"/>
    <w:rsid w:val="00EF0530"/>
    <w:rsid w:val="00EF08A0"/>
    <w:rsid w:val="00EF657E"/>
    <w:rsid w:val="00EF72CC"/>
    <w:rsid w:val="00EF7493"/>
    <w:rsid w:val="00F10A14"/>
    <w:rsid w:val="00F13D33"/>
    <w:rsid w:val="00F22E3E"/>
    <w:rsid w:val="00F26212"/>
    <w:rsid w:val="00F2676E"/>
    <w:rsid w:val="00F27CEF"/>
    <w:rsid w:val="00F306BF"/>
    <w:rsid w:val="00F30E96"/>
    <w:rsid w:val="00F358CB"/>
    <w:rsid w:val="00F52488"/>
    <w:rsid w:val="00F541AB"/>
    <w:rsid w:val="00F55F6D"/>
    <w:rsid w:val="00F64E17"/>
    <w:rsid w:val="00F81583"/>
    <w:rsid w:val="00F84CD4"/>
    <w:rsid w:val="00F90259"/>
    <w:rsid w:val="00F90D70"/>
    <w:rsid w:val="00F91FDC"/>
    <w:rsid w:val="00F948EE"/>
    <w:rsid w:val="00FA0253"/>
    <w:rsid w:val="00FA1E52"/>
    <w:rsid w:val="00FA299F"/>
    <w:rsid w:val="00FA55F4"/>
    <w:rsid w:val="00FA68EF"/>
    <w:rsid w:val="00FB1AD2"/>
    <w:rsid w:val="00FB2A53"/>
    <w:rsid w:val="00FB57EA"/>
    <w:rsid w:val="00FC2EFB"/>
    <w:rsid w:val="00FC7AB3"/>
    <w:rsid w:val="00FD2C82"/>
    <w:rsid w:val="00FE195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70D"/>
    <w:rPr>
      <w:sz w:val="24"/>
      <w:lang w:eastAsia="en-US"/>
    </w:rPr>
  </w:style>
  <w:style w:type="paragraph" w:styleId="Heading1">
    <w:name w:val="heading 1"/>
    <w:basedOn w:val="Normal"/>
    <w:next w:val="Normal"/>
    <w:qFormat/>
    <w:rsid w:val="00263719"/>
    <w:pPr>
      <w:keepNext/>
      <w:spacing w:before="240" w:after="60"/>
      <w:outlineLvl w:val="0"/>
    </w:pPr>
    <w:rPr>
      <w:rFonts w:ascii="Arial" w:hAnsi="Arial" w:cs="Arial"/>
      <w:b/>
      <w:bCs/>
      <w:kern w:val="32"/>
      <w:sz w:val="32"/>
      <w:szCs w:val="32"/>
    </w:rPr>
  </w:style>
  <w:style w:type="paragraph" w:styleId="Heading2">
    <w:name w:val="heading 2"/>
    <w:basedOn w:val="Heading1"/>
    <w:next w:val="Normal"/>
    <w:qFormat/>
    <w:rsid w:val="00263719"/>
    <w:pPr>
      <w:spacing w:before="0" w:after="113" w:line="440" w:lineRule="exact"/>
      <w:outlineLvl w:val="1"/>
    </w:pPr>
    <w:rPr>
      <w:rFonts w:ascii="Times New Roman" w:hAnsi="Times New Roman"/>
      <w:b w:val="0"/>
      <w:bCs w:val="0"/>
      <w:iCs/>
      <w:color w:val="87212E"/>
      <w:sz w:val="30"/>
      <w:szCs w:val="30"/>
      <w:lang w:eastAsia="en-AU"/>
    </w:rPr>
  </w:style>
  <w:style w:type="paragraph" w:styleId="Heading3">
    <w:name w:val="heading 3"/>
    <w:basedOn w:val="Heading2"/>
    <w:next w:val="Normal"/>
    <w:qFormat/>
    <w:rsid w:val="00263719"/>
    <w:pPr>
      <w:spacing w:before="227" w:after="57" w:line="340" w:lineRule="exact"/>
      <w:outlineLvl w:val="2"/>
    </w:pPr>
    <w:rPr>
      <w:bCs/>
      <w:i/>
      <w:sz w:val="24"/>
      <w:szCs w:val="24"/>
    </w:rPr>
  </w:style>
  <w:style w:type="paragraph" w:styleId="Heading5">
    <w:name w:val="heading 5"/>
    <w:basedOn w:val="Normal"/>
    <w:next w:val="Normal"/>
    <w:qFormat/>
    <w:rsid w:val="00D8134D"/>
    <w:pPr>
      <w:keepNext/>
      <w:spacing w:before="120" w:after="144"/>
      <w:outlineLvl w:val="4"/>
    </w:pPr>
    <w:rPr>
      <w:rFonts w:ascii="Arial Bold" w:hAnsi="Arial Bold"/>
      <w:b/>
      <w:lang w:val="en-US"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0">
    <w:name w:val="Heading1"/>
    <w:basedOn w:val="DefaultParagraphFont"/>
    <w:rsid w:val="00BD1737"/>
    <w:rPr>
      <w:rFonts w:ascii="Arial" w:hAnsi="Arial"/>
      <w:b/>
      <w:bCs/>
      <w:sz w:val="36"/>
    </w:rPr>
  </w:style>
  <w:style w:type="paragraph" w:customStyle="1" w:styleId="Heading20">
    <w:name w:val="Heading2"/>
    <w:basedOn w:val="NormalWeb"/>
    <w:rsid w:val="00BD1737"/>
    <w:pPr>
      <w:spacing w:before="100" w:beforeAutospacing="1" w:after="100" w:afterAutospacing="1" w:line="360" w:lineRule="auto"/>
    </w:pPr>
    <w:rPr>
      <w:rFonts w:ascii="Arial" w:hAnsi="Arial"/>
      <w:b/>
      <w:bCs/>
      <w:color w:val="000000"/>
      <w:sz w:val="28"/>
      <w:szCs w:val="20"/>
      <w:lang w:val="en-AU"/>
    </w:rPr>
  </w:style>
  <w:style w:type="paragraph" w:styleId="NormalWeb">
    <w:name w:val="Normal (Web)"/>
    <w:basedOn w:val="Normal"/>
    <w:rsid w:val="00BD1737"/>
    <w:rPr>
      <w:szCs w:val="24"/>
    </w:rPr>
  </w:style>
  <w:style w:type="character" w:styleId="Hyperlink">
    <w:name w:val="Hyperlink"/>
    <w:basedOn w:val="DefaultParagraphFont"/>
    <w:rsid w:val="007E2640"/>
    <w:rPr>
      <w:color w:val="0000FF"/>
      <w:u w:val="single"/>
    </w:rPr>
  </w:style>
  <w:style w:type="character" w:styleId="Emphasis">
    <w:name w:val="Emphasis"/>
    <w:basedOn w:val="DefaultParagraphFont"/>
    <w:qFormat/>
    <w:rsid w:val="007E2640"/>
    <w:rPr>
      <w:i/>
      <w:iCs/>
    </w:rPr>
  </w:style>
  <w:style w:type="paragraph" w:styleId="Header">
    <w:name w:val="header"/>
    <w:basedOn w:val="Normal"/>
    <w:rsid w:val="006808E1"/>
    <w:pPr>
      <w:tabs>
        <w:tab w:val="center" w:pos="4153"/>
        <w:tab w:val="right" w:pos="8306"/>
      </w:tabs>
    </w:pPr>
  </w:style>
  <w:style w:type="paragraph" w:styleId="Footer">
    <w:name w:val="footer"/>
    <w:basedOn w:val="Normal"/>
    <w:rsid w:val="006808E1"/>
    <w:pPr>
      <w:tabs>
        <w:tab w:val="center" w:pos="4153"/>
        <w:tab w:val="right" w:pos="8306"/>
      </w:tabs>
    </w:pPr>
  </w:style>
  <w:style w:type="character" w:styleId="PageNumber">
    <w:name w:val="page number"/>
    <w:basedOn w:val="DefaultParagraphFont"/>
    <w:rsid w:val="006808E1"/>
  </w:style>
  <w:style w:type="table" w:styleId="TableGrid">
    <w:name w:val="Table Grid"/>
    <w:basedOn w:val="TableNormal"/>
    <w:rsid w:val="00263719"/>
    <w:pPr>
      <w:spacing w:after="120" w:line="3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D8134D"/>
    <w:pPr>
      <w:jc w:val="center"/>
    </w:pPr>
    <w:rPr>
      <w:sz w:val="23"/>
      <w:lang w:val="en-US" w:eastAsia="en-NZ"/>
    </w:rPr>
  </w:style>
  <w:style w:type="paragraph" w:customStyle="1" w:styleId="Numberparagraph">
    <w:name w:val="Number paragraph"/>
    <w:basedOn w:val="Normal"/>
    <w:qFormat/>
    <w:rsid w:val="00E4232F"/>
    <w:pPr>
      <w:numPr>
        <w:numId w:val="1"/>
      </w:numPr>
      <w:tabs>
        <w:tab w:val="left" w:pos="567"/>
      </w:tabs>
      <w:jc w:val="both"/>
    </w:pPr>
    <w:rPr>
      <w:szCs w:val="24"/>
      <w:lang w:eastAsia="en-AU"/>
    </w:rPr>
  </w:style>
  <w:style w:type="paragraph" w:customStyle="1" w:styleId="Recommendationfirstlevel">
    <w:name w:val="Recommendation first level"/>
    <w:basedOn w:val="Normal"/>
    <w:qFormat/>
    <w:rsid w:val="00AE00CD"/>
    <w:pPr>
      <w:numPr>
        <w:numId w:val="2"/>
      </w:numPr>
      <w:tabs>
        <w:tab w:val="left" w:pos="567"/>
      </w:tabs>
      <w:ind w:left="1134" w:hanging="567"/>
      <w:jc w:val="both"/>
    </w:pPr>
    <w:rPr>
      <w:szCs w:val="24"/>
      <w:lang w:eastAsia="en-AU"/>
    </w:rPr>
  </w:style>
  <w:style w:type="paragraph" w:styleId="ListParagraph">
    <w:name w:val="List Paragraph"/>
    <w:basedOn w:val="Normal"/>
    <w:uiPriority w:val="34"/>
    <w:qFormat/>
    <w:rsid w:val="00AE00CD"/>
    <w:pPr>
      <w:ind w:left="720"/>
      <w:contextualSpacing/>
    </w:pPr>
  </w:style>
  <w:style w:type="paragraph" w:styleId="List2">
    <w:name w:val="List 2"/>
    <w:basedOn w:val="Normal"/>
    <w:autoRedefine/>
    <w:uiPriority w:val="99"/>
    <w:semiHidden/>
    <w:unhideWhenUsed/>
    <w:qFormat/>
    <w:rsid w:val="00AE00CD"/>
    <w:pPr>
      <w:numPr>
        <w:numId w:val="3"/>
      </w:numPr>
      <w:contextualSpacing/>
    </w:pPr>
  </w:style>
  <w:style w:type="paragraph" w:customStyle="1" w:styleId="Recommendation11">
    <w:name w:val="Recommendation 1.1"/>
    <w:basedOn w:val="Recommendationfirstlevel"/>
    <w:qFormat/>
    <w:rsid w:val="0016102F"/>
    <w:pPr>
      <w:numPr>
        <w:numId w:val="4"/>
      </w:numPr>
      <w:tabs>
        <w:tab w:val="clear" w:pos="567"/>
      </w:tabs>
      <w:ind w:left="1134" w:firstLine="0"/>
    </w:pPr>
  </w:style>
  <w:style w:type="paragraph" w:customStyle="1" w:styleId="Recommendationlevel21">
    <w:name w:val="Recommendation level 2.1"/>
    <w:basedOn w:val="Recommendationfirstlevel"/>
    <w:qFormat/>
    <w:rsid w:val="00415C5B"/>
    <w:pPr>
      <w:numPr>
        <w:numId w:val="5"/>
      </w:numPr>
    </w:pPr>
  </w:style>
  <w:style w:type="paragraph" w:styleId="NoSpacing">
    <w:name w:val="No Spacing"/>
    <w:uiPriority w:val="1"/>
    <w:qFormat/>
    <w:rsid w:val="007008D1"/>
    <w:rPr>
      <w:sz w:val="24"/>
      <w:lang w:eastAsia="en-US"/>
    </w:rPr>
  </w:style>
  <w:style w:type="paragraph" w:styleId="FootnoteText">
    <w:name w:val="footnote text"/>
    <w:basedOn w:val="Normal"/>
    <w:link w:val="FootnoteTextChar"/>
    <w:uiPriority w:val="99"/>
    <w:semiHidden/>
    <w:unhideWhenUsed/>
    <w:rsid w:val="009132F5"/>
    <w:rPr>
      <w:sz w:val="20"/>
    </w:rPr>
  </w:style>
  <w:style w:type="character" w:customStyle="1" w:styleId="FootnoteTextChar">
    <w:name w:val="Footnote Text Char"/>
    <w:basedOn w:val="DefaultParagraphFont"/>
    <w:link w:val="FootnoteText"/>
    <w:uiPriority w:val="99"/>
    <w:semiHidden/>
    <w:rsid w:val="009132F5"/>
    <w:rPr>
      <w:lang w:eastAsia="en-US"/>
    </w:rPr>
  </w:style>
  <w:style w:type="character" w:styleId="FootnoteReference">
    <w:name w:val="footnote reference"/>
    <w:basedOn w:val="DefaultParagraphFont"/>
    <w:uiPriority w:val="99"/>
    <w:semiHidden/>
    <w:unhideWhenUsed/>
    <w:rsid w:val="009132F5"/>
    <w:rPr>
      <w:vertAlign w:val="superscript"/>
    </w:rPr>
  </w:style>
  <w:style w:type="paragraph" w:styleId="BalloonText">
    <w:name w:val="Balloon Text"/>
    <w:basedOn w:val="Normal"/>
    <w:link w:val="BalloonTextChar"/>
    <w:uiPriority w:val="99"/>
    <w:semiHidden/>
    <w:unhideWhenUsed/>
    <w:rsid w:val="0024507B"/>
    <w:rPr>
      <w:rFonts w:ascii="Tahoma" w:hAnsi="Tahoma" w:cs="Tahoma"/>
      <w:sz w:val="16"/>
      <w:szCs w:val="16"/>
    </w:rPr>
  </w:style>
  <w:style w:type="character" w:customStyle="1" w:styleId="BalloonTextChar">
    <w:name w:val="Balloon Text Char"/>
    <w:basedOn w:val="DefaultParagraphFont"/>
    <w:link w:val="BalloonText"/>
    <w:uiPriority w:val="99"/>
    <w:semiHidden/>
    <w:rsid w:val="0024507B"/>
    <w:rPr>
      <w:rFonts w:ascii="Tahoma" w:hAnsi="Tahoma" w:cs="Tahoma"/>
      <w:sz w:val="16"/>
      <w:szCs w:val="16"/>
      <w:lang w:eastAsia="en-US"/>
    </w:rPr>
  </w:style>
  <w:style w:type="table" w:customStyle="1" w:styleId="TableGrid1">
    <w:name w:val="Table Grid1"/>
    <w:basedOn w:val="TableNormal"/>
    <w:next w:val="TableGrid"/>
    <w:rsid w:val="00CB01B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Standard">
    <w:name w:val="CabStandard"/>
    <w:basedOn w:val="Normal"/>
    <w:rsid w:val="008046A6"/>
    <w:pPr>
      <w:numPr>
        <w:numId w:val="9"/>
      </w:numPr>
      <w:spacing w:after="240"/>
    </w:pPr>
    <w:rPr>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70D"/>
    <w:rPr>
      <w:sz w:val="24"/>
      <w:lang w:eastAsia="en-US"/>
    </w:rPr>
  </w:style>
  <w:style w:type="paragraph" w:styleId="Heading1">
    <w:name w:val="heading 1"/>
    <w:basedOn w:val="Normal"/>
    <w:next w:val="Normal"/>
    <w:qFormat/>
    <w:rsid w:val="00263719"/>
    <w:pPr>
      <w:keepNext/>
      <w:spacing w:before="240" w:after="60"/>
      <w:outlineLvl w:val="0"/>
    </w:pPr>
    <w:rPr>
      <w:rFonts w:ascii="Arial" w:hAnsi="Arial" w:cs="Arial"/>
      <w:b/>
      <w:bCs/>
      <w:kern w:val="32"/>
      <w:sz w:val="32"/>
      <w:szCs w:val="32"/>
    </w:rPr>
  </w:style>
  <w:style w:type="paragraph" w:styleId="Heading2">
    <w:name w:val="heading 2"/>
    <w:basedOn w:val="Heading1"/>
    <w:next w:val="Normal"/>
    <w:qFormat/>
    <w:rsid w:val="00263719"/>
    <w:pPr>
      <w:spacing w:before="0" w:after="113" w:line="440" w:lineRule="exact"/>
      <w:outlineLvl w:val="1"/>
    </w:pPr>
    <w:rPr>
      <w:rFonts w:ascii="Times New Roman" w:hAnsi="Times New Roman"/>
      <w:b w:val="0"/>
      <w:bCs w:val="0"/>
      <w:iCs/>
      <w:color w:val="87212E"/>
      <w:sz w:val="30"/>
      <w:szCs w:val="30"/>
      <w:lang w:eastAsia="en-AU"/>
    </w:rPr>
  </w:style>
  <w:style w:type="paragraph" w:styleId="Heading3">
    <w:name w:val="heading 3"/>
    <w:basedOn w:val="Heading2"/>
    <w:next w:val="Normal"/>
    <w:qFormat/>
    <w:rsid w:val="00263719"/>
    <w:pPr>
      <w:spacing w:before="227" w:after="57" w:line="340" w:lineRule="exact"/>
      <w:outlineLvl w:val="2"/>
    </w:pPr>
    <w:rPr>
      <w:bCs/>
      <w:i/>
      <w:sz w:val="24"/>
      <w:szCs w:val="24"/>
    </w:rPr>
  </w:style>
  <w:style w:type="paragraph" w:styleId="Heading5">
    <w:name w:val="heading 5"/>
    <w:basedOn w:val="Normal"/>
    <w:next w:val="Normal"/>
    <w:qFormat/>
    <w:rsid w:val="00D8134D"/>
    <w:pPr>
      <w:keepNext/>
      <w:spacing w:before="120" w:after="144"/>
      <w:outlineLvl w:val="4"/>
    </w:pPr>
    <w:rPr>
      <w:rFonts w:ascii="Arial Bold" w:hAnsi="Arial Bold"/>
      <w:b/>
      <w:lang w:val="en-US"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0">
    <w:name w:val="Heading1"/>
    <w:basedOn w:val="DefaultParagraphFont"/>
    <w:rsid w:val="00BD1737"/>
    <w:rPr>
      <w:rFonts w:ascii="Arial" w:hAnsi="Arial"/>
      <w:b/>
      <w:bCs/>
      <w:sz w:val="36"/>
    </w:rPr>
  </w:style>
  <w:style w:type="paragraph" w:customStyle="1" w:styleId="Heading20">
    <w:name w:val="Heading2"/>
    <w:basedOn w:val="NormalWeb"/>
    <w:rsid w:val="00BD1737"/>
    <w:pPr>
      <w:spacing w:before="100" w:beforeAutospacing="1" w:after="100" w:afterAutospacing="1" w:line="360" w:lineRule="auto"/>
    </w:pPr>
    <w:rPr>
      <w:rFonts w:ascii="Arial" w:hAnsi="Arial"/>
      <w:b/>
      <w:bCs/>
      <w:color w:val="000000"/>
      <w:sz w:val="28"/>
      <w:szCs w:val="20"/>
      <w:lang w:val="en-AU"/>
    </w:rPr>
  </w:style>
  <w:style w:type="paragraph" w:styleId="NormalWeb">
    <w:name w:val="Normal (Web)"/>
    <w:basedOn w:val="Normal"/>
    <w:rsid w:val="00BD1737"/>
    <w:rPr>
      <w:szCs w:val="24"/>
    </w:rPr>
  </w:style>
  <w:style w:type="character" w:styleId="Hyperlink">
    <w:name w:val="Hyperlink"/>
    <w:basedOn w:val="DefaultParagraphFont"/>
    <w:rsid w:val="007E2640"/>
    <w:rPr>
      <w:color w:val="0000FF"/>
      <w:u w:val="single"/>
    </w:rPr>
  </w:style>
  <w:style w:type="character" w:styleId="Emphasis">
    <w:name w:val="Emphasis"/>
    <w:basedOn w:val="DefaultParagraphFont"/>
    <w:qFormat/>
    <w:rsid w:val="007E2640"/>
    <w:rPr>
      <w:i/>
      <w:iCs/>
    </w:rPr>
  </w:style>
  <w:style w:type="paragraph" w:styleId="Header">
    <w:name w:val="header"/>
    <w:basedOn w:val="Normal"/>
    <w:rsid w:val="006808E1"/>
    <w:pPr>
      <w:tabs>
        <w:tab w:val="center" w:pos="4153"/>
        <w:tab w:val="right" w:pos="8306"/>
      </w:tabs>
    </w:pPr>
  </w:style>
  <w:style w:type="paragraph" w:styleId="Footer">
    <w:name w:val="footer"/>
    <w:basedOn w:val="Normal"/>
    <w:rsid w:val="006808E1"/>
    <w:pPr>
      <w:tabs>
        <w:tab w:val="center" w:pos="4153"/>
        <w:tab w:val="right" w:pos="8306"/>
      </w:tabs>
    </w:pPr>
  </w:style>
  <w:style w:type="character" w:styleId="PageNumber">
    <w:name w:val="page number"/>
    <w:basedOn w:val="DefaultParagraphFont"/>
    <w:rsid w:val="006808E1"/>
  </w:style>
  <w:style w:type="table" w:styleId="TableGrid">
    <w:name w:val="Table Grid"/>
    <w:basedOn w:val="TableNormal"/>
    <w:rsid w:val="00263719"/>
    <w:pPr>
      <w:spacing w:after="120" w:line="3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D8134D"/>
    <w:pPr>
      <w:jc w:val="center"/>
    </w:pPr>
    <w:rPr>
      <w:sz w:val="23"/>
      <w:lang w:val="en-US" w:eastAsia="en-NZ"/>
    </w:rPr>
  </w:style>
  <w:style w:type="paragraph" w:customStyle="1" w:styleId="Numberparagraph">
    <w:name w:val="Number paragraph"/>
    <w:basedOn w:val="Normal"/>
    <w:qFormat/>
    <w:rsid w:val="00E4232F"/>
    <w:pPr>
      <w:numPr>
        <w:numId w:val="1"/>
      </w:numPr>
      <w:tabs>
        <w:tab w:val="left" w:pos="567"/>
      </w:tabs>
      <w:jc w:val="both"/>
    </w:pPr>
    <w:rPr>
      <w:szCs w:val="24"/>
      <w:lang w:eastAsia="en-AU"/>
    </w:rPr>
  </w:style>
  <w:style w:type="paragraph" w:customStyle="1" w:styleId="Recommendationfirstlevel">
    <w:name w:val="Recommendation first level"/>
    <w:basedOn w:val="Normal"/>
    <w:qFormat/>
    <w:rsid w:val="00AE00CD"/>
    <w:pPr>
      <w:numPr>
        <w:numId w:val="2"/>
      </w:numPr>
      <w:tabs>
        <w:tab w:val="left" w:pos="567"/>
      </w:tabs>
      <w:ind w:left="1134" w:hanging="567"/>
      <w:jc w:val="both"/>
    </w:pPr>
    <w:rPr>
      <w:szCs w:val="24"/>
      <w:lang w:eastAsia="en-AU"/>
    </w:rPr>
  </w:style>
  <w:style w:type="paragraph" w:styleId="ListParagraph">
    <w:name w:val="List Paragraph"/>
    <w:basedOn w:val="Normal"/>
    <w:uiPriority w:val="34"/>
    <w:qFormat/>
    <w:rsid w:val="00AE00CD"/>
    <w:pPr>
      <w:ind w:left="720"/>
      <w:contextualSpacing/>
    </w:pPr>
  </w:style>
  <w:style w:type="paragraph" w:styleId="List2">
    <w:name w:val="List 2"/>
    <w:basedOn w:val="Normal"/>
    <w:autoRedefine/>
    <w:uiPriority w:val="99"/>
    <w:semiHidden/>
    <w:unhideWhenUsed/>
    <w:qFormat/>
    <w:rsid w:val="00AE00CD"/>
    <w:pPr>
      <w:numPr>
        <w:numId w:val="3"/>
      </w:numPr>
      <w:contextualSpacing/>
    </w:pPr>
  </w:style>
  <w:style w:type="paragraph" w:customStyle="1" w:styleId="Recommendation11">
    <w:name w:val="Recommendation 1.1"/>
    <w:basedOn w:val="Recommendationfirstlevel"/>
    <w:qFormat/>
    <w:rsid w:val="0016102F"/>
    <w:pPr>
      <w:numPr>
        <w:numId w:val="4"/>
      </w:numPr>
      <w:tabs>
        <w:tab w:val="clear" w:pos="567"/>
      </w:tabs>
      <w:ind w:left="1134" w:firstLine="0"/>
    </w:pPr>
  </w:style>
  <w:style w:type="paragraph" w:customStyle="1" w:styleId="Recommendationlevel21">
    <w:name w:val="Recommendation level 2.1"/>
    <w:basedOn w:val="Recommendationfirstlevel"/>
    <w:qFormat/>
    <w:rsid w:val="00415C5B"/>
    <w:pPr>
      <w:numPr>
        <w:numId w:val="5"/>
      </w:numPr>
    </w:pPr>
  </w:style>
  <w:style w:type="paragraph" w:styleId="NoSpacing">
    <w:name w:val="No Spacing"/>
    <w:uiPriority w:val="1"/>
    <w:qFormat/>
    <w:rsid w:val="007008D1"/>
    <w:rPr>
      <w:sz w:val="24"/>
      <w:lang w:eastAsia="en-US"/>
    </w:rPr>
  </w:style>
  <w:style w:type="paragraph" w:styleId="FootnoteText">
    <w:name w:val="footnote text"/>
    <w:basedOn w:val="Normal"/>
    <w:link w:val="FootnoteTextChar"/>
    <w:uiPriority w:val="99"/>
    <w:semiHidden/>
    <w:unhideWhenUsed/>
    <w:rsid w:val="009132F5"/>
    <w:rPr>
      <w:sz w:val="20"/>
    </w:rPr>
  </w:style>
  <w:style w:type="character" w:customStyle="1" w:styleId="FootnoteTextChar">
    <w:name w:val="Footnote Text Char"/>
    <w:basedOn w:val="DefaultParagraphFont"/>
    <w:link w:val="FootnoteText"/>
    <w:uiPriority w:val="99"/>
    <w:semiHidden/>
    <w:rsid w:val="009132F5"/>
    <w:rPr>
      <w:lang w:eastAsia="en-US"/>
    </w:rPr>
  </w:style>
  <w:style w:type="character" w:styleId="FootnoteReference">
    <w:name w:val="footnote reference"/>
    <w:basedOn w:val="DefaultParagraphFont"/>
    <w:uiPriority w:val="99"/>
    <w:semiHidden/>
    <w:unhideWhenUsed/>
    <w:rsid w:val="009132F5"/>
    <w:rPr>
      <w:vertAlign w:val="superscript"/>
    </w:rPr>
  </w:style>
  <w:style w:type="paragraph" w:styleId="BalloonText">
    <w:name w:val="Balloon Text"/>
    <w:basedOn w:val="Normal"/>
    <w:link w:val="BalloonTextChar"/>
    <w:uiPriority w:val="99"/>
    <w:semiHidden/>
    <w:unhideWhenUsed/>
    <w:rsid w:val="0024507B"/>
    <w:rPr>
      <w:rFonts w:ascii="Tahoma" w:hAnsi="Tahoma" w:cs="Tahoma"/>
      <w:sz w:val="16"/>
      <w:szCs w:val="16"/>
    </w:rPr>
  </w:style>
  <w:style w:type="character" w:customStyle="1" w:styleId="BalloonTextChar">
    <w:name w:val="Balloon Text Char"/>
    <w:basedOn w:val="DefaultParagraphFont"/>
    <w:link w:val="BalloonText"/>
    <w:uiPriority w:val="99"/>
    <w:semiHidden/>
    <w:rsid w:val="0024507B"/>
    <w:rPr>
      <w:rFonts w:ascii="Tahoma" w:hAnsi="Tahoma" w:cs="Tahoma"/>
      <w:sz w:val="16"/>
      <w:szCs w:val="16"/>
      <w:lang w:eastAsia="en-US"/>
    </w:rPr>
  </w:style>
  <w:style w:type="table" w:customStyle="1" w:styleId="TableGrid1">
    <w:name w:val="Table Grid1"/>
    <w:basedOn w:val="TableNormal"/>
    <w:next w:val="TableGrid"/>
    <w:rsid w:val="00CB01B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Standard">
    <w:name w:val="CabStandard"/>
    <w:basedOn w:val="Normal"/>
    <w:rsid w:val="008046A6"/>
    <w:pPr>
      <w:numPr>
        <w:numId w:val="9"/>
      </w:numPr>
      <w:spacing w:after="240"/>
    </w:pPr>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32628">
      <w:bodyDiv w:val="1"/>
      <w:marLeft w:val="0"/>
      <w:marRight w:val="0"/>
      <w:marTop w:val="0"/>
      <w:marBottom w:val="0"/>
      <w:divBdr>
        <w:top w:val="none" w:sz="0" w:space="0" w:color="auto"/>
        <w:left w:val="none" w:sz="0" w:space="0" w:color="auto"/>
        <w:bottom w:val="none" w:sz="0" w:space="0" w:color="auto"/>
        <w:right w:val="none" w:sz="0" w:space="0" w:color="auto"/>
      </w:divBdr>
    </w:div>
    <w:div w:id="863708254">
      <w:bodyDiv w:val="1"/>
      <w:marLeft w:val="0"/>
      <w:marRight w:val="0"/>
      <w:marTop w:val="0"/>
      <w:marBottom w:val="0"/>
      <w:divBdr>
        <w:top w:val="none" w:sz="0" w:space="0" w:color="auto"/>
        <w:left w:val="none" w:sz="0" w:space="0" w:color="auto"/>
        <w:bottom w:val="none" w:sz="0" w:space="0" w:color="auto"/>
        <w:right w:val="none" w:sz="0" w:space="0" w:color="auto"/>
      </w:divBdr>
      <w:divsChild>
        <w:div w:id="1637106440">
          <w:marLeft w:val="0"/>
          <w:marRight w:val="0"/>
          <w:marTop w:val="0"/>
          <w:marBottom w:val="0"/>
          <w:divBdr>
            <w:top w:val="none" w:sz="0" w:space="0" w:color="auto"/>
            <w:left w:val="none" w:sz="0" w:space="0" w:color="auto"/>
            <w:bottom w:val="none" w:sz="0" w:space="0" w:color="auto"/>
            <w:right w:val="none" w:sz="0" w:space="0" w:color="auto"/>
          </w:divBdr>
          <w:divsChild>
            <w:div w:id="121878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63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CF7E5-4B25-4547-B678-7218B3FFF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4508</Words>
  <Characters>24225</Characters>
  <Application>Microsoft Office Word</Application>
  <DocSecurity>0</DocSecurity>
  <Lines>515</Lines>
  <Paragraphs>143</Paragraphs>
  <ScaleCrop>false</ScaleCrop>
  <HeadingPairs>
    <vt:vector size="2" baseType="variant">
      <vt:variant>
        <vt:lpstr>Title</vt:lpstr>
      </vt:variant>
      <vt:variant>
        <vt:i4>1</vt:i4>
      </vt:variant>
    </vt:vector>
  </HeadingPairs>
  <TitlesOfParts>
    <vt:vector size="1" baseType="lpstr">
      <vt:lpstr>Cabinet paper - PAYE errror correction regulations and legislative amendments (March 2018)</vt:lpstr>
    </vt:vector>
  </TitlesOfParts>
  <Company>Inland Revenue</Company>
  <LinksUpToDate>false</LinksUpToDate>
  <CharactersWithSpaces>28590</CharactersWithSpaces>
  <SharedDoc>false</SharedDoc>
  <HLinks>
    <vt:vector size="6" baseType="variant">
      <vt:variant>
        <vt:i4>327763</vt:i4>
      </vt:variant>
      <vt:variant>
        <vt:i4>92</vt:i4>
      </vt:variant>
      <vt:variant>
        <vt:i4>0</vt:i4>
      </vt:variant>
      <vt:variant>
        <vt:i4>5</vt:i4>
      </vt:variant>
      <vt:variant>
        <vt:lpwstr>http://www.cabguide.cabinetoffice.govt.nz/procedures/consultation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Cabinet paper - PAYE errror correction regulations and legislative amendments (March 2018)</dc:title>
  <dc:creator>Policy and Strategy</dc:creator>
  <cp:lastModifiedBy>Policy and Strategy, Inland Revenue</cp:lastModifiedBy>
  <cp:revision>2</cp:revision>
  <dcterms:created xsi:type="dcterms:W3CDTF">2018-06-29T01:40:00Z</dcterms:created>
  <dcterms:modified xsi:type="dcterms:W3CDTF">2018-06-29T01:42:00Z</dcterms:modified>
</cp:coreProperties>
</file>